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403"/>
        <w:gridCol w:w="6414"/>
        <w:gridCol w:w="569"/>
        <w:gridCol w:w="691"/>
      </w:tblGrid>
      <w:tr w:rsidR="00545263" w:rsidRPr="00545263" w:rsidTr="00545263">
        <w:trPr>
          <w:trHeight w:val="285"/>
        </w:trPr>
        <w:tc>
          <w:tcPr>
            <w:tcW w:w="9077" w:type="dxa"/>
            <w:gridSpan w:val="4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ZESTAWIENIE ELEMENTÓW INSTALACJI Wentylacji Mechanicznej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Oznaczenie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Opis elementu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Szt.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m2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N1- 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N1- 1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STW-250x70-SN +RM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N1- 2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ALW-250x70-AA +RM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N1- 4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STW-380x70-SL +RM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N1- 6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STW-250x70-SN +GA 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N1- 7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STW-250x70-SL +GA 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N1- 9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STW-380x70-SL +GA 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N1- 11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STW-180x180-SN +RM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N1- 13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STW-180x180-SN +GA 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N1- 14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Przepustnica </w:t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wielopłaszcz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. PS-1200x1200-W0-T3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N1- 15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STW-325x325-SN +RM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N1- 16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STW-270x270-SN +RM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N1- 18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STW-325x325-SN +GS 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N1- 19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STW-270x270-SN +GS 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N1- 21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STW-425x425-SN +GS 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N1- 23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STW-425x425-SN +RM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N1- 25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STW-190x190-SN +GS 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N1- 26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STW-600x600-SN +GS 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N1- 27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STW-600x600-SN +RM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N1- 28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STW-190x190-SN +RM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N1- 29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QD-N-C-250X70-370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0.237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N1- 30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STW-450x70-SL +RM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N1- 31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went. STF-V-1200x1200-Z06100-SN[1.4301]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N1- 32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QD-N-C-380X70-330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0.297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N1- 33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QD-N-K-270X270-150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0.162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N1- 34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QD-N-K-325X325-150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0.195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N1- 36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QD-N-K-190X190-150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0.114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N1- 37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QD-N-K-250X70-80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0.051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N1- 39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QD-N-K-180X180-80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0.058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N1- 40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QD-N-K-600X600-110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0.264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N1- 41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QD-N-K-1200X1200-270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1.296</w:t>
            </w:r>
          </w:p>
        </w:tc>
      </w:tr>
      <w:tr w:rsidR="00545263" w:rsidRPr="00545263" w:rsidTr="00545263">
        <w:trPr>
          <w:trHeight w:val="570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N1- 42</w:t>
            </w:r>
          </w:p>
        </w:tc>
        <w:tc>
          <w:tcPr>
            <w:tcW w:w="6414" w:type="dxa"/>
            <w:shd w:val="clear" w:color="auto" w:fill="auto"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Aparat grzewczo-wentylacyjny  Q = 1600m3/h </w:t>
            </w: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br/>
              <w:t>wykonanie 1.4301 6/12/18 kW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N1- 43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QD-N-K-425X425-354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0.602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W1- 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W1- 1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SPR-C-160-1726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0.866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W1- 2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P.elast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. AE-SN-160 640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W1- 3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Przepustnica regulacyjna DARL-K-160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W1- 4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Mufa MSF-K-160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0.064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W1- 6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SPR-K-250-1660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1.303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W1- 7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Wywietrzak cylindryczny WDT-B-K-160-NS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W1- 8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Podstawa dachowa PDT-B2-K-160-NS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0.95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W1- 9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Redukcja RSCT-K-160-100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0.100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W1- 10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SPRT-K-100-868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0.273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W1- 11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Wentylator łazienkowy SILENT-100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W1- 12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Podstawa dachowa PDT-B1-K-200-NS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0.53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W1- 13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Podstawa dachowa PDT-B1-K-160-NS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0.45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W1- 14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Podstawa dachowa PDT-B1-K-250-NS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0.61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W1- 15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Podstawa dachowa PDT-B1-K-400-NS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0.91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W1- 16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Podstawa dachowa PDT-B1-K-315-NS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0.71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W1- 17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Redukcja RSCT-K-200-160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0.100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W1- 18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SPRT-K-200-1x3000+300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2.072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W1- 19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Nypel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NS-K-200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0.085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W1- 20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Spiro STRW-825x125/0/200/nr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570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W1- 21</w:t>
            </w:r>
          </w:p>
        </w:tc>
        <w:tc>
          <w:tcPr>
            <w:tcW w:w="6414" w:type="dxa"/>
            <w:shd w:val="clear" w:color="auto" w:fill="auto"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Zintegrowany wywietrzak dachowy Q = 180m3/h, 700obr.</w:t>
            </w: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Ns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= 0,04 kW dn315 + dn160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570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W1- 22</w:t>
            </w:r>
          </w:p>
        </w:tc>
        <w:tc>
          <w:tcPr>
            <w:tcW w:w="6414" w:type="dxa"/>
            <w:shd w:val="clear" w:color="auto" w:fill="auto"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Zintegrowany wywietrzak dachowy Q =396 m3/h, 900obr.</w:t>
            </w: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Ns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= 0,09 </w:t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dn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315 + </w:t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dn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570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W1- 23</w:t>
            </w:r>
          </w:p>
        </w:tc>
        <w:tc>
          <w:tcPr>
            <w:tcW w:w="6414" w:type="dxa"/>
            <w:shd w:val="clear" w:color="auto" w:fill="auto"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Zintegrowany wywietrzak dachowy Q =681 m3/h, 700obr.</w:t>
            </w: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Ns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= 0,12 kW </w:t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dn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400 + </w:t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dn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250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85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W1- 24</w:t>
            </w:r>
          </w:p>
        </w:tc>
        <w:tc>
          <w:tcPr>
            <w:tcW w:w="6414" w:type="dxa"/>
            <w:shd w:val="clear" w:color="auto" w:fill="auto"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Wentylator dachowy Q =2244m3/h, 900obr, </w:t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Ns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= 0,18 kW </w:t>
            </w: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br/>
              <w:t>dn250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85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W1- 25</w:t>
            </w:r>
          </w:p>
        </w:tc>
        <w:tc>
          <w:tcPr>
            <w:tcW w:w="6414" w:type="dxa"/>
            <w:shd w:val="clear" w:color="auto" w:fill="auto"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Wentylator dachowy Q =270 m3/h, 900obr. </w:t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Ns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= 0,09 kW </w:t>
            </w: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dn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570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W1- 26</w:t>
            </w:r>
          </w:p>
        </w:tc>
        <w:tc>
          <w:tcPr>
            <w:tcW w:w="6414" w:type="dxa"/>
            <w:shd w:val="clear" w:color="auto" w:fill="auto"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Wentylator dachowy w wyk. EX Q =454 m3/h, 990obr.</w:t>
            </w: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Ns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= 0,12 kW </w:t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dn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160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85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W1- 27</w:t>
            </w:r>
          </w:p>
        </w:tc>
        <w:tc>
          <w:tcPr>
            <w:tcW w:w="6414" w:type="dxa"/>
            <w:shd w:val="clear" w:color="auto" w:fill="auto"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Wentylator dachowy Q =1124m3/h, 900obr. </w:t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Ns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= 0,09 kW </w:t>
            </w: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br/>
            </w: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dn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200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W1- 28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SPRT-K-160-2160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1.084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W1- 29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Trójnik TPCT-K-200-160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0.300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W1- 30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Trójnik TPCT-K-250-250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0.550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W1- 31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Trójnik TPCT-K-160-160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0.300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W1- 32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Spiro STRW-425x125/0/200/nr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W1- 33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Kratka Spiro STRW-525x225/0/315/nr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W1- 34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SPRT-K-200-500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0.314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W1- 35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Przepustnica KZ-160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W1- 36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Przepustnica KZ-250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W1- 37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SPRT-K-160-2105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1.057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W1- 38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SPRT-K-250-1000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0.785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W1- 39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Nypel</w:t>
            </w:r>
            <w:proofErr w:type="spellEnd"/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NS-K-250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0.130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W1- 40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SPRT-K-250-276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0.217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W1- 41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Redukcja RSCT-K-315-250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0.220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W1- 42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Mufa MSF-K-315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0.170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W1- 43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Przepustnica KZ-315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W1- 44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SPRT-K-315-100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0.099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W1- 45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SPRT-K-250-100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0.079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W1- 46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Mufa MSF-K-250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0.130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W1- 47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Redukcja RSCT-K-250-200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0.160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W1- 48</w:t>
            </w: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Kanał wentylacyjny SPRT-K-200-276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jc w:val="right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0.173</w:t>
            </w:r>
          </w:p>
        </w:tc>
      </w:tr>
      <w:tr w:rsidR="00545263" w:rsidRPr="00545263" w:rsidTr="00545263">
        <w:trPr>
          <w:trHeight w:val="285"/>
        </w:trPr>
        <w:tc>
          <w:tcPr>
            <w:tcW w:w="1403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414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45263" w:rsidRPr="00545263" w:rsidTr="00545263">
        <w:trPr>
          <w:trHeight w:val="285"/>
        </w:trPr>
        <w:tc>
          <w:tcPr>
            <w:tcW w:w="7817" w:type="dxa"/>
            <w:gridSpan w:val="2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----------------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545263" w:rsidRPr="00545263" w:rsidTr="00545263">
        <w:trPr>
          <w:trHeight w:val="285"/>
        </w:trPr>
        <w:tc>
          <w:tcPr>
            <w:tcW w:w="7817" w:type="dxa"/>
            <w:gridSpan w:val="2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Pole powierzchni rozwinięć kanałów okrągłych: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10.6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m2</w:t>
            </w:r>
          </w:p>
        </w:tc>
      </w:tr>
      <w:tr w:rsidR="00545263" w:rsidRPr="00545263" w:rsidTr="00545263">
        <w:trPr>
          <w:trHeight w:val="285"/>
        </w:trPr>
        <w:tc>
          <w:tcPr>
            <w:tcW w:w="7817" w:type="dxa"/>
            <w:gridSpan w:val="2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Pole powierzchni rozwinięć podst. kształtek okrągłych: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10.8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m2</w:t>
            </w:r>
          </w:p>
        </w:tc>
      </w:tr>
      <w:tr w:rsidR="00545263" w:rsidRPr="00545263" w:rsidTr="00545263">
        <w:trPr>
          <w:trHeight w:val="285"/>
        </w:trPr>
        <w:tc>
          <w:tcPr>
            <w:tcW w:w="7817" w:type="dxa"/>
            <w:gridSpan w:val="2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Pole powierzchni rozwinięć kanałów prostokątnych: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3.3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m2</w:t>
            </w:r>
          </w:p>
        </w:tc>
      </w:tr>
      <w:tr w:rsidR="00545263" w:rsidRPr="00545263" w:rsidTr="00545263">
        <w:trPr>
          <w:trHeight w:val="285"/>
        </w:trPr>
        <w:tc>
          <w:tcPr>
            <w:tcW w:w="7817" w:type="dxa"/>
            <w:gridSpan w:val="2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Pole powierzchni rozwinięć podst. kształtek prostokątnych:</w:t>
            </w:r>
          </w:p>
        </w:tc>
        <w:tc>
          <w:tcPr>
            <w:tcW w:w="569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>0.0</w:t>
            </w:r>
          </w:p>
        </w:tc>
        <w:tc>
          <w:tcPr>
            <w:tcW w:w="691" w:type="dxa"/>
            <w:shd w:val="clear" w:color="auto" w:fill="auto"/>
            <w:noWrap/>
            <w:vAlign w:val="bottom"/>
            <w:hideMark/>
          </w:tcPr>
          <w:p w:rsidR="00545263" w:rsidRPr="00545263" w:rsidRDefault="00545263" w:rsidP="00545263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545263">
              <w:rPr>
                <w:rFonts w:ascii="Arial" w:eastAsia="Times New Roman" w:hAnsi="Arial" w:cs="Arial"/>
                <w:color w:val="000000"/>
                <w:lang w:eastAsia="pl-PL"/>
              </w:rPr>
              <w:t xml:space="preserve"> m2</w:t>
            </w:r>
          </w:p>
        </w:tc>
      </w:tr>
    </w:tbl>
    <w:p w:rsidR="004D5C27" w:rsidRDefault="004D5C27"/>
    <w:sectPr w:rsidR="004D5C27" w:rsidSect="004D5C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45263"/>
    <w:rsid w:val="004D5C27"/>
    <w:rsid w:val="00545263"/>
    <w:rsid w:val="007C51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D5C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73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613</Words>
  <Characters>3684</Characters>
  <Application>Microsoft Office Word</Application>
  <DocSecurity>0</DocSecurity>
  <Lines>30</Lines>
  <Paragraphs>8</Paragraphs>
  <ScaleCrop>false</ScaleCrop>
  <Company/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fifi</dc:creator>
  <cp:keywords/>
  <dc:description/>
  <cp:lastModifiedBy>fifi</cp:lastModifiedBy>
  <cp:revision>1</cp:revision>
  <dcterms:created xsi:type="dcterms:W3CDTF">2016-09-12T07:02:00Z</dcterms:created>
  <dcterms:modified xsi:type="dcterms:W3CDTF">2016-09-12T07:03:00Z</dcterms:modified>
</cp:coreProperties>
</file>