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right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 xml:space="preserve">Załącznik nr 2 do zapytania ofertowego </w:t>
      </w: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Calibri"/>
          <w:b/>
          <w:sz w:val="24"/>
          <w:szCs w:val="24"/>
        </w:rPr>
      </w:pPr>
      <w:r w:rsidRPr="00EC65FE">
        <w:rPr>
          <w:rFonts w:eastAsia="Calibri" w:cs="Calibri"/>
          <w:b/>
          <w:sz w:val="24"/>
          <w:szCs w:val="24"/>
        </w:rPr>
        <w:t>WYKAZ MATERIAŁÓW / FORMULARZ CENOWY</w:t>
      </w:r>
    </w:p>
    <w:p w:rsidR="00EC65FE" w:rsidRPr="00EC65FE" w:rsidRDefault="00EC65FE" w:rsidP="00EC65FE">
      <w:pPr>
        <w:spacing w:after="0" w:line="264" w:lineRule="auto"/>
        <w:jc w:val="both"/>
        <w:rPr>
          <w:rFonts w:eastAsia="Calibri" w:cs="Calibri"/>
          <w:b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ind w:left="360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Wykaz zapotrzebowania na papier XERO oraz materiały biurowe na okres 12 miesięcy:</w:t>
      </w:r>
    </w:p>
    <w:tbl>
      <w:tblPr>
        <w:tblW w:w="504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942"/>
        <w:gridCol w:w="706"/>
        <w:gridCol w:w="1068"/>
        <w:gridCol w:w="3019"/>
        <w:gridCol w:w="75"/>
        <w:gridCol w:w="9"/>
        <w:gridCol w:w="1608"/>
        <w:gridCol w:w="1955"/>
        <w:gridCol w:w="2063"/>
      </w:tblGrid>
      <w:tr w:rsidR="00EC65FE" w:rsidRPr="00EC65FE" w:rsidTr="008C3D49">
        <w:trPr>
          <w:trHeight w:val="73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Nazwa artykułu biurowego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Ilość potrzebna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Oferowane parametry (producent, marka)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Cena netto (PLN) za jedną j.m.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Wartość netto (PLN)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lang w:eastAsia="pl-PL"/>
              </w:rPr>
              <w:t>Wartość brutto (PLN)</w:t>
            </w:r>
          </w:p>
        </w:tc>
      </w:tr>
      <w:tr w:rsidR="00EC65FE" w:rsidRPr="00EC65FE" w:rsidTr="008C3D49">
        <w:trPr>
          <w:trHeight w:val="19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EC65FE"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EC65FE" w:rsidRPr="00EC65FE" w:rsidTr="008C3D49">
        <w:trPr>
          <w:trHeight w:val="11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Papier ksero A4 80g/m2 Pol </w:t>
            </w:r>
            <w:proofErr w:type="spellStart"/>
            <w:r w:rsidRPr="00EC65FE">
              <w:rPr>
                <w:rFonts w:eastAsia="Calibri" w:cs="Times New Roman"/>
              </w:rPr>
              <w:t>lux</w:t>
            </w:r>
            <w:proofErr w:type="spellEnd"/>
            <w:r w:rsidRPr="00EC65FE">
              <w:rPr>
                <w:rFonts w:eastAsia="Calibri" w:cs="Times New Roman"/>
              </w:rPr>
              <w:t>, białość 160, przeznaczony do wydruków czarno-białych i kolorowych oraz kopiowania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ryza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1080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12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Papier ksero A3 80g/m2 Pol </w:t>
            </w:r>
            <w:proofErr w:type="spellStart"/>
            <w:r w:rsidRPr="00EC65FE">
              <w:rPr>
                <w:rFonts w:eastAsia="Calibri" w:cs="Times New Roman"/>
              </w:rPr>
              <w:t>lux</w:t>
            </w:r>
            <w:proofErr w:type="spellEnd"/>
            <w:r w:rsidRPr="00EC65FE">
              <w:rPr>
                <w:rFonts w:eastAsia="Calibri" w:cs="Times New Roman"/>
              </w:rPr>
              <w:t>, białość 160, przeznaczony do wydruków czarno-białych i kolorowych oraz kopiowania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ryza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13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Blok do </w:t>
            </w:r>
            <w:proofErr w:type="spellStart"/>
            <w:r w:rsidRPr="00EC65FE">
              <w:rPr>
                <w:rFonts w:eastAsia="Calibri" w:cs="Times New Roman"/>
              </w:rPr>
              <w:t>flipchartu</w:t>
            </w:r>
            <w:proofErr w:type="spellEnd"/>
            <w:r w:rsidRPr="00EC65FE">
              <w:rPr>
                <w:rFonts w:eastAsia="Calibri" w:cs="Times New Roman"/>
              </w:rPr>
              <w:t xml:space="preserve">, wymiary 65x100 cm, gładki, 50 kartek, otwory umożliwiające powieszenie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13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Etykiety samoprzylepne do drukowania, format A4, 100 arkuszy w opakowaniu, do drukarek laserowych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11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Rolka termiczna Emmerson, papier </w:t>
            </w:r>
            <w:proofErr w:type="spellStart"/>
            <w:r w:rsidRPr="00EC65FE">
              <w:rPr>
                <w:rFonts w:eastAsia="Calibri" w:cs="Times New Roman"/>
              </w:rPr>
              <w:t>termoczuły</w:t>
            </w:r>
            <w:proofErr w:type="spellEnd"/>
            <w:r w:rsidRPr="00EC65FE">
              <w:rPr>
                <w:rFonts w:eastAsia="Calibri" w:cs="Times New Roman"/>
              </w:rPr>
              <w:t xml:space="preserve"> o gramaturze 55g/m2, wymiary 57mmx30m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6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biała NC RBG rozszerzane boki i spód, pasek samoklejący, format C4, wymiary 229x324x38 mm, gramatura 150, 25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biała NC RBG rozszerzane boki i spód, pasek samoklejący, format E4, wymiary 280x400x40 mm, gramatura 150, 25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8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DL biała, wymiary 110x220 mm, gramatura 80 g z błękitnym poddrukiem, prawe okno, samoklejąca, 1000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81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C6 biała, wymiary 114x162 mm, samoklejąca, 50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C5 biała, wymiary 162x229 mm, samoklejąca, 50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5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C4 biała, wymiary 229x324 mm, samoklejąca, 50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8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z folią bąbelkową format D14, samoklejący pasek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83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z folią bąbelkową format F16, samoklejący pasek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1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z folią bąbelkową format H18, samoklejący pasek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8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Koperta papierowa na płyty CD z okrągłym okienkiem foliowym, bez paska kleju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7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Płyta DVD+R 100 szt. w opakowaniu typu CAKE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2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Płyta CD 100 szt. w opakowaniu typu CAKE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Marker do płyt CD, dostępny w kolorach czarnym oraz czerwonym, grubość linii pisania 1mm, nieścieralny, wodoodporny, do pisania na szkle, plastiku, folii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0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Baterie alkaiczne AAA </w:t>
            </w:r>
            <w:proofErr w:type="spellStart"/>
            <w:r w:rsidRPr="00EC65FE">
              <w:rPr>
                <w:rFonts w:eastAsia="Calibri" w:cs="Times New Roman"/>
              </w:rPr>
              <w:t>Energizer</w:t>
            </w:r>
            <w:proofErr w:type="spellEnd"/>
            <w:r w:rsidRPr="00EC65FE">
              <w:rPr>
                <w:rFonts w:eastAsia="Calibri" w:cs="Times New Roman"/>
              </w:rPr>
              <w:t xml:space="preserve"> 4 sztuki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9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Baterie alkaiczne AA </w:t>
            </w:r>
            <w:proofErr w:type="spellStart"/>
            <w:r w:rsidRPr="00EC65FE">
              <w:rPr>
                <w:rFonts w:eastAsia="Calibri" w:cs="Times New Roman"/>
              </w:rPr>
              <w:t>Energizer</w:t>
            </w:r>
            <w:proofErr w:type="spellEnd"/>
            <w:r w:rsidRPr="00EC65FE">
              <w:rPr>
                <w:rFonts w:eastAsia="Calibri" w:cs="Times New Roman"/>
              </w:rPr>
              <w:t>, 4 sztuki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5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Wsuwane grzbiety do oprawy dokumentów w formacie A4 o maksymalnej ilości kartek 30, 50 szt. w opakowaniu, kolor czarny, w przekroju zaokrąglone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6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Wsuwane grzbiety do oprawy dokumentów w formacie A4 z perforacją umożliwiającą wpięcie do segregatora, do maksymalnej ilości kartek 60, 50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Wsuwane grzbiety do oprawy dokumentów w formacie A4 maksymalnej ilości kartek 60, 50 szt. w opakowaniu, kolor czarny, w przekroju zaokrąglone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Wsuwane grzbiety do oprawy dokumentów w formacie A4 o maksymalnej ilości kartek 80, 25 szt. w opakowaniu, kolor czarny, w przekroju zaokrąglone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12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Wsuwane grzbiety do oprawy dokumentów o maksymalnej ilości kartek 100, 25 szt. w opakowaniu, kolor czarny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12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26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Grzbiety do </w:t>
            </w:r>
            <w:proofErr w:type="spellStart"/>
            <w:r w:rsidRPr="00EC65FE">
              <w:rPr>
                <w:rFonts w:eastAsia="Calibri" w:cs="Times New Roman"/>
              </w:rPr>
              <w:t>bindownic</w:t>
            </w:r>
            <w:proofErr w:type="spellEnd"/>
            <w:r w:rsidRPr="00EC65FE">
              <w:rPr>
                <w:rFonts w:eastAsia="Calibri" w:cs="Times New Roman"/>
              </w:rPr>
              <w:t xml:space="preserve"> plastikowe, średnica 25 mm, 50 szt. w opakowaniu, do bindowania dokumentów formatu A4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12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Grzbiety do </w:t>
            </w:r>
            <w:proofErr w:type="spellStart"/>
            <w:r w:rsidRPr="00EC65FE">
              <w:rPr>
                <w:rFonts w:eastAsia="Calibri" w:cs="Times New Roman"/>
              </w:rPr>
              <w:t>bindownic</w:t>
            </w:r>
            <w:proofErr w:type="spellEnd"/>
            <w:r w:rsidRPr="00EC65FE">
              <w:rPr>
                <w:rFonts w:eastAsia="Calibri" w:cs="Times New Roman"/>
              </w:rPr>
              <w:t xml:space="preserve"> plastikowe, średnica 19 mm, 100 szt. w opakowaniu, do bindowania dokumentów formatu A4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8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Grzbiety do </w:t>
            </w:r>
            <w:proofErr w:type="spellStart"/>
            <w:r w:rsidRPr="00EC65FE">
              <w:rPr>
                <w:rFonts w:eastAsia="Calibri" w:cs="Times New Roman"/>
              </w:rPr>
              <w:t>bindownic</w:t>
            </w:r>
            <w:proofErr w:type="spellEnd"/>
            <w:r w:rsidRPr="00EC65FE">
              <w:rPr>
                <w:rFonts w:eastAsia="Calibri" w:cs="Times New Roman"/>
              </w:rPr>
              <w:t xml:space="preserve"> plastikowe, średnica 14 mm, 100 szt. w opakowaniu, do bindowania dokumentów formatu A4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7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Okładki przezroczyste bezbarwne A4 do oprawy dokumentów 150m, 100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7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Okładki skóropodobne A4 do oprawy dokumentów, 100 szt. dostępność kolorów czarny, granatowy, bordowy, zielony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Druk akcydensowy - „Polecenie wyjazdu służbowego” Michalczyk i Prokop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Druk akcydensowy - „Rozliczenie zaliczki” Michalczyk i Prokop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Druk akcydensowy - „Wniosek o zaliczkę” Michalczyk i Prokop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Taśma pakowa Scotch brązowa 50mmx66m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Taśma pakowa Scotch przezroczysta 50mmx66m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5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Taśma dwustronna, wymiary 38mmx10m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9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37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Taśma klejąca 24mmx20m, 6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0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Taśma klejąca 12mmx10m, 12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73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Bloczek samoprzylepny w nie mniejszy niż 74x74mm, nie większy niż 80x80mm, 100 karteczek w bloczku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144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87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Bloczek samoprzylepny 51mmx38mm, 100 karteczek w bloczku, klej na długiej krawędzi bloczka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528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Zakładki samoprzylepne 45mmx12mm, 125 zakładek w zestawie, 5 neonowych kolorów, wykonane z półprzezroczystej folii (PP) po której można pisać, kolorowe na całej długości </w:t>
            </w:r>
            <w:proofErr w:type="spellStart"/>
            <w:r w:rsidRPr="00EC65FE">
              <w:rPr>
                <w:rFonts w:eastAsia="Calibri" w:cs="Times New Roman"/>
              </w:rPr>
              <w:t>zaznacznika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EC65FE">
              <w:rPr>
                <w:rFonts w:eastAsia="Calibri" w:cs="Times New Roman"/>
              </w:rPr>
              <w:t>zest</w:t>
            </w:r>
            <w:proofErr w:type="spellEnd"/>
            <w:r w:rsidRPr="00EC65FE">
              <w:rPr>
                <w:rFonts w:eastAsia="Calibri" w:cs="Times New Roman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25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8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Zeszyt A4 - w kratkę, 60 kartek, okładka kredowana laminowana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1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Zeszyt A5 - w kratkę, 60 kartek, okładka kredowana laminowana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9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Zeszyt A5 - w kratkę, 32 kartek, okładka kredowana laminowana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54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Notatnik z perforacją A4+ </w:t>
            </w:r>
            <w:proofErr w:type="spellStart"/>
            <w:r w:rsidRPr="00EC65FE">
              <w:rPr>
                <w:rFonts w:eastAsia="Calibri" w:cs="Times New Roman"/>
              </w:rPr>
              <w:t>Unipap</w:t>
            </w:r>
            <w:proofErr w:type="spellEnd"/>
            <w:r w:rsidRPr="00EC65FE">
              <w:rPr>
                <w:rFonts w:eastAsia="Calibri" w:cs="Times New Roman"/>
              </w:rPr>
              <w:t>, perforacja umożliwiająca wpięcie do segregatora, wyrywane kartki w kratkę, 80 kartek, wymiary 210mmx320mm, sztywna kartonowa podkładka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0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Blok biurowy/notes w kratkę A4, 50 kartek, klejony po krótkiej krawędzi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99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47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Blok biurowy/notes w kratkę A5, 50 kartek, klejony po krótkiej krawędzi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04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Blok biurowy/notes w kratkę A6, 50 kartek, klejony po krótkiej krawędzi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5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Segregator A4 Datura lub </w:t>
            </w:r>
            <w:proofErr w:type="spellStart"/>
            <w:r w:rsidRPr="00EC65FE">
              <w:rPr>
                <w:rFonts w:eastAsia="Calibri" w:cs="Times New Roman"/>
              </w:rPr>
              <w:t>Esselte</w:t>
            </w:r>
            <w:proofErr w:type="spellEnd"/>
            <w:r w:rsidRPr="00EC65FE">
              <w:rPr>
                <w:rFonts w:eastAsia="Calibri" w:cs="Times New Roman"/>
              </w:rPr>
              <w:t xml:space="preserve"> - szerokość grzbietu 75 mm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z grubego kartonu pokrytego folią, wewnątrz papierem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dwustronna wymienna etykieta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okucia na całej długości dolnej krawędzi segregatora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otwór na palec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otwory zapinające segregator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mechanizm dźwigowy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dostępny w kolorach: biały, żółty, pomarańczowy, czerwony, bordo, niebieski, zielony, czarny, szary, fiolet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380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  <w:r w:rsidRPr="00EC65FE">
              <w:rPr>
                <w:rFonts w:eastAsia="Calibri" w:cs="Times New Roman"/>
                <w:lang w:val="en-US"/>
              </w:rPr>
              <w:t xml:space="preserve">Segregator A4 Datura lub Esselte: 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szerokość grzbietu 50 mm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z grubego kartonu pokrytego folią, wewnątrz papierem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dwustronna wymienna etykieta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okucia na całej długości dolnej krawędzi segregatora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otwór na palec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otwory zapinające segregator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mechanizm dźwigowy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dostępny w kolorach: biały, żółty, pomarańczowy, czerwony, bordo, niebieski, zielony, czarny, szary, fioletowy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220</w:t>
            </w:r>
          </w:p>
        </w:tc>
        <w:tc>
          <w:tcPr>
            <w:tcW w:w="1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Koszulka na dokumenty A4  - wykonana z folii PP, groszkowa, otwierana od góry, </w:t>
            </w:r>
            <w:proofErr w:type="spellStart"/>
            <w:r w:rsidRPr="00EC65FE">
              <w:rPr>
                <w:rFonts w:eastAsia="Calibri" w:cs="Times New Roman"/>
              </w:rPr>
              <w:t>multiperforacja</w:t>
            </w:r>
            <w:proofErr w:type="spellEnd"/>
            <w:r w:rsidRPr="00EC65FE">
              <w:rPr>
                <w:rFonts w:eastAsia="Calibri" w:cs="Times New Roman"/>
              </w:rPr>
              <w:t xml:space="preserve">, grubość folii nie mniej niż 50 </w:t>
            </w:r>
            <w:proofErr w:type="spellStart"/>
            <w:r w:rsidRPr="00EC65FE">
              <w:rPr>
                <w:rFonts w:eastAsia="Calibri" w:cs="Times New Roman"/>
              </w:rPr>
              <w:t>mic</w:t>
            </w:r>
            <w:proofErr w:type="spellEnd"/>
            <w:r w:rsidRPr="00EC65FE">
              <w:rPr>
                <w:rFonts w:eastAsia="Calibri" w:cs="Times New Roman"/>
              </w:rPr>
              <w:t xml:space="preserve"> nie więcej niż 55 </w:t>
            </w:r>
            <w:proofErr w:type="spellStart"/>
            <w:r w:rsidRPr="00EC65FE">
              <w:rPr>
                <w:rFonts w:eastAsia="Calibri" w:cs="Times New Roman"/>
              </w:rPr>
              <w:t>mic</w:t>
            </w:r>
            <w:proofErr w:type="spellEnd"/>
            <w:r w:rsidRPr="00EC65FE">
              <w:rPr>
                <w:rFonts w:eastAsia="Calibri" w:cs="Times New Roman"/>
              </w:rPr>
              <w:t>, 100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200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6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52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Koszulka szersza A4+ wykonana z folii PP, groszkowa, otwierana od góry, </w:t>
            </w:r>
            <w:proofErr w:type="spellStart"/>
            <w:r w:rsidRPr="00EC65FE">
              <w:rPr>
                <w:rFonts w:eastAsia="Calibri" w:cs="Times New Roman"/>
              </w:rPr>
              <w:t>multiperforacja</w:t>
            </w:r>
            <w:proofErr w:type="spellEnd"/>
            <w:r w:rsidRPr="00EC65FE">
              <w:rPr>
                <w:rFonts w:eastAsia="Calibri" w:cs="Times New Roman"/>
              </w:rPr>
              <w:t xml:space="preserve">, grubość folii nie mniej niż 100 </w:t>
            </w:r>
            <w:proofErr w:type="spellStart"/>
            <w:r w:rsidRPr="00EC65FE">
              <w:rPr>
                <w:rFonts w:eastAsia="Calibri" w:cs="Times New Roman"/>
              </w:rPr>
              <w:t>mic</w:t>
            </w:r>
            <w:proofErr w:type="spellEnd"/>
            <w:r w:rsidRPr="00EC65FE">
              <w:rPr>
                <w:rFonts w:eastAsia="Calibri" w:cs="Times New Roman"/>
              </w:rPr>
              <w:t>, mieszcząca do 80 kartek, 25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120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51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Koszulka na katalogi z poszerzanym brzegiem, otwierana od góry, bez klapki, grubość folii 170 </w:t>
            </w:r>
            <w:proofErr w:type="spellStart"/>
            <w:r w:rsidRPr="00EC65FE">
              <w:rPr>
                <w:rFonts w:eastAsia="Calibri" w:cs="Times New Roman"/>
              </w:rPr>
              <w:t>mic</w:t>
            </w:r>
            <w:proofErr w:type="spellEnd"/>
            <w:r w:rsidRPr="00EC65FE">
              <w:rPr>
                <w:rFonts w:eastAsia="Calibri" w:cs="Times New Roman"/>
              </w:rPr>
              <w:t xml:space="preserve">, </w:t>
            </w:r>
            <w:proofErr w:type="spellStart"/>
            <w:r w:rsidRPr="00EC65FE">
              <w:rPr>
                <w:rFonts w:eastAsia="Calibri" w:cs="Times New Roman"/>
              </w:rPr>
              <w:t>multiperforacja</w:t>
            </w:r>
            <w:proofErr w:type="spellEnd"/>
            <w:r w:rsidRPr="00EC65FE">
              <w:rPr>
                <w:rFonts w:eastAsia="Calibri" w:cs="Times New Roman"/>
              </w:rPr>
              <w:t>, mieszcząca do 250 kartek, 10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15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7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Koszulka na 3 płyty CD z perforacją umożliwiającą wpięcie do segregatora, format A4, 10 sztuk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7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EC65FE">
              <w:rPr>
                <w:rFonts w:eastAsia="Calibri" w:cs="Times New Roman"/>
              </w:rPr>
              <w:t>Ofertówka</w:t>
            </w:r>
            <w:proofErr w:type="spellEnd"/>
            <w:r w:rsidRPr="00EC65FE">
              <w:rPr>
                <w:rFonts w:eastAsia="Calibri" w:cs="Times New Roman"/>
              </w:rPr>
              <w:t xml:space="preserve"> groszkowa 100 szt. w opakowaniu, grubość folii 115 </w:t>
            </w:r>
            <w:proofErr w:type="spellStart"/>
            <w:r w:rsidRPr="00EC65FE">
              <w:rPr>
                <w:rFonts w:eastAsia="Calibri" w:cs="Times New Roman"/>
              </w:rPr>
              <w:t>mic</w:t>
            </w:r>
            <w:proofErr w:type="spellEnd"/>
            <w:r w:rsidRPr="00EC65FE">
              <w:rPr>
                <w:rFonts w:eastAsia="Calibri" w:cs="Times New Roman"/>
              </w:rPr>
              <w:t>, otwierana od góry i z boku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40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Przekładki kartonowe do segregatorów 1/3 A4 (235x105mm), 100 szt. w opakowaniu, perforacja umożliwiająca wpięcie w pionie i poziomie, dostępne w kolorach różowy, żółty, szary, zielony, niebieski, czerwony, pomarańczowy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Teczka kartonowa </w:t>
            </w:r>
            <w:proofErr w:type="spellStart"/>
            <w:r w:rsidRPr="00EC65FE">
              <w:rPr>
                <w:rFonts w:eastAsia="Calibri" w:cs="Times New Roman"/>
              </w:rPr>
              <w:t>Kiel</w:t>
            </w:r>
            <w:proofErr w:type="spellEnd"/>
            <w:r w:rsidRPr="00EC65FE">
              <w:rPr>
                <w:rFonts w:eastAsia="Calibri" w:cs="Times New Roman"/>
              </w:rPr>
              <w:t>-Tech, biała na gumkę, gramatura kartonu 350 g/m2, 50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99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Teczka kartonowa </w:t>
            </w:r>
            <w:proofErr w:type="spellStart"/>
            <w:r w:rsidRPr="00EC65FE">
              <w:rPr>
                <w:rFonts w:eastAsia="Calibri" w:cs="Times New Roman"/>
              </w:rPr>
              <w:t>Kiel</w:t>
            </w:r>
            <w:proofErr w:type="spellEnd"/>
            <w:r w:rsidRPr="00EC65FE">
              <w:rPr>
                <w:rFonts w:eastAsia="Calibri" w:cs="Times New Roman"/>
              </w:rPr>
              <w:t>-Tech, wiązana, gramatura kartonu 250 g/m2, 50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86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Teczka na gumkę polipropylenowa, na dokumenty formatu A4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126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60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Skoroszyt wpinany do segregatora A4 z PCV, przezroczysta okładka przednia, tylna kolorowa, pasek do opisu, 10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4387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Skoroszyt – „Teczka Akt Osobowych” </w:t>
            </w:r>
            <w:proofErr w:type="spellStart"/>
            <w:r w:rsidRPr="00EC65FE">
              <w:rPr>
                <w:rFonts w:eastAsia="Calibri" w:cs="Times New Roman"/>
              </w:rPr>
              <w:t>Esselte</w:t>
            </w:r>
            <w:proofErr w:type="spellEnd"/>
            <w:r w:rsidRPr="00EC65FE">
              <w:rPr>
                <w:rFonts w:eastAsia="Calibri" w:cs="Times New Roman"/>
              </w:rPr>
              <w:t xml:space="preserve"> - przeznaczone do przechowywania akt osobowych: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zawieszana na zawieszkach na lewym grzbiecie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- 3 przegródki do zachowania standardowego podziału dokumentów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w każdej przegródce mechanizm skoroszytowy umożliwiający wpięcie dokumentów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wykonane z kartonu 230 g/m2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wymienne identyfikatory i etykiety w komplecie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format A4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kolor siarczanowy (szary papier)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- 10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15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9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 Książka korespondencyjna Warta A4 300 kartki - bordowa okładka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700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 Książka korespondencyjna Warta A4 192 kartki - zielona okładka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Teczka do podpisu na dokumenty formatu A4 w oprawie z twardego kartonu pokrytego okleiną, 10 kart z dwoma otworami do poglądu zawartości, grzbiet harmonijkowy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Zszywacz </w:t>
            </w:r>
            <w:proofErr w:type="spellStart"/>
            <w:r w:rsidRPr="00EC65FE">
              <w:rPr>
                <w:rFonts w:eastAsia="Calibri" w:cs="Times New Roman"/>
              </w:rPr>
              <w:t>Eagle</w:t>
            </w:r>
            <w:proofErr w:type="spellEnd"/>
            <w:r w:rsidRPr="00EC65FE">
              <w:rPr>
                <w:rFonts w:eastAsia="Calibri" w:cs="Times New Roman"/>
              </w:rPr>
              <w:t xml:space="preserve"> S5105: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czarny zszywacz z kolorowymi elementami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metalowa konstrukcja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obudowa z trwałego tworzywa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– element wypychający zszywki przymocowany do obudowy śrubą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2 rodzaje zszywania: otwarte i zamknięte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wskaźnik ilości zszywek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zszywki typu: #24/6, #26/6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zszywanie do 20 kartek papieru 80 g/m¬2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głębokość zszywania: 50 mm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3 lata gwarancji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66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"Dziurkacz </w:t>
            </w:r>
            <w:proofErr w:type="spellStart"/>
            <w:r w:rsidRPr="00EC65FE">
              <w:rPr>
                <w:rFonts w:eastAsia="Calibri" w:cs="Times New Roman"/>
              </w:rPr>
              <w:t>Eagle</w:t>
            </w:r>
            <w:proofErr w:type="spellEnd"/>
            <w:r w:rsidRPr="00EC65FE">
              <w:rPr>
                <w:rFonts w:eastAsia="Calibri" w:cs="Times New Roman"/>
              </w:rPr>
              <w:t>: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  <w:vertAlign w:val="superscript"/>
              </w:rPr>
            </w:pPr>
            <w:r w:rsidRPr="00EC65FE">
              <w:rPr>
                <w:rFonts w:eastAsia="Calibri" w:cs="Times New Roman"/>
              </w:rPr>
              <w:t>– dziurawienie do 20 kartek papieru 80 g/m</w:t>
            </w:r>
            <w:r w:rsidRPr="00EC65FE">
              <w:rPr>
                <w:rFonts w:eastAsia="Calibri" w:cs="Times New Roman"/>
                <w:vertAlign w:val="superscript"/>
              </w:rPr>
              <w:t>2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dwie dziurki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ogranicznik do formatów A4, A5, A6</w:t>
            </w:r>
          </w:p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– 3 lata gwarancji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Zszywki typ 24/6 1000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Rozszywasz do wszystkich typów zszywek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Spinacze Grand 28 mm, okrągłe, w kolorze srebrnym, 100 szt. w pudełku, 10 pudełek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Clip metalowy 15 mm, 12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Clip metalowy 19 mm, 12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Clip metalowy 25mm, 12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Clip metalowy 32 mm, 12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Clip metalowy 41mm, 12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75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Clip metalowy 51mm, 12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Pinezki Tablicowe E&amp;D Plastic, 200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Nożyczki </w:t>
            </w:r>
            <w:proofErr w:type="spellStart"/>
            <w:r w:rsidRPr="00EC65FE">
              <w:rPr>
                <w:rFonts w:eastAsia="Calibri" w:cs="Times New Roman"/>
              </w:rPr>
              <w:t>Laco</w:t>
            </w:r>
            <w:proofErr w:type="spellEnd"/>
            <w:r w:rsidRPr="00EC65FE">
              <w:rPr>
                <w:rFonts w:eastAsia="Calibri" w:cs="Times New Roman"/>
              </w:rPr>
              <w:t xml:space="preserve"> biurowe, długość ostrza nie mniejsza niż 6,5 cm, ostrze ze stali nierdzewnej, rękojeść z niełamliwego plastiku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Klej w sztyfcie 8g Amos, do papieru, tektury i tkanin, bezbarwny, bezwonny, zmywalny wodą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79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Tusze do stempli, wodne, pojemność nie mniejsza niż 25 ml, w plastikowych butelkach, dostępne w kolorach: czarny, niebieski, czerwony, zielony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Naboje atramentowe do piór Quinn Parker 5szt. w opakowaniu, niebieskie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Naboje atramentowe do piór Pelikan TP/6 krótkie, 6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Naboje atramentowe do piór Pelikan GTP/5 długie, 6 szt. w opakowaniu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Długopis żelowy Grand GR-101, gumowy uchwyt, zamykany na skuwkę, plastikowa przezroczysta obudowa, grubość linii pisania 0,5 mm, kolor wkładu niebieski, czarny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36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Długopis automatyczny Boy-</w:t>
            </w:r>
            <w:proofErr w:type="spellStart"/>
            <w:r w:rsidRPr="00EC65FE">
              <w:rPr>
                <w:rFonts w:eastAsia="Calibri" w:cs="Times New Roman"/>
              </w:rPr>
              <w:t>pen</w:t>
            </w:r>
            <w:proofErr w:type="spellEnd"/>
            <w:r w:rsidRPr="00EC65FE">
              <w:rPr>
                <w:rFonts w:eastAsia="Calibri" w:cs="Times New Roman"/>
              </w:rPr>
              <w:t xml:space="preserve"> EKO </w:t>
            </w:r>
            <w:proofErr w:type="spellStart"/>
            <w:r w:rsidRPr="00EC65FE">
              <w:rPr>
                <w:rFonts w:eastAsia="Calibri" w:cs="Times New Roman"/>
              </w:rPr>
              <w:t>Rystor</w:t>
            </w:r>
            <w:proofErr w:type="spellEnd"/>
            <w:r w:rsidRPr="00EC65FE">
              <w:rPr>
                <w:rFonts w:eastAsia="Calibri" w:cs="Times New Roman"/>
              </w:rPr>
              <w:t>, przezroczysta plastikowa obudowa, gumowy uchwyt, grubość linii pisania 0,3mm, długość linii pisania 1200m, wymienny wkład, kolor wkładu czarny, niebieski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144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Długopis zamykany na skuwkę </w:t>
            </w:r>
            <w:proofErr w:type="spellStart"/>
            <w:r w:rsidRPr="00EC65FE">
              <w:rPr>
                <w:rFonts w:eastAsia="Calibri" w:cs="Times New Roman"/>
              </w:rPr>
              <w:t>Corvina</w:t>
            </w:r>
            <w:proofErr w:type="spellEnd"/>
            <w:r w:rsidRPr="00EC65FE">
              <w:rPr>
                <w:rFonts w:eastAsia="Calibri" w:cs="Times New Roman"/>
              </w:rPr>
              <w:t xml:space="preserve"> 51 Universal, plastikowa obudowa, długość linii pisania 2000m, opakowanie 50 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86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Cienkopis </w:t>
            </w:r>
            <w:proofErr w:type="spellStart"/>
            <w:r w:rsidRPr="00EC65FE">
              <w:rPr>
                <w:rFonts w:eastAsia="Calibri" w:cs="Times New Roman"/>
              </w:rPr>
              <w:t>Centropen</w:t>
            </w:r>
            <w:proofErr w:type="spellEnd"/>
            <w:r w:rsidRPr="00EC65FE">
              <w:rPr>
                <w:rFonts w:eastAsia="Calibri" w:cs="Times New Roman"/>
              </w:rPr>
              <w:t>, szerokość linii pisania 0,5 mm, długość linii pisania 1000 m, dostępny w kolorach: czarny, czerwony, niebieski i zielony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200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Pióro kółkowe </w:t>
            </w:r>
            <w:proofErr w:type="spellStart"/>
            <w:r w:rsidRPr="00EC65FE">
              <w:rPr>
                <w:rFonts w:eastAsia="Calibri" w:cs="Times New Roman"/>
              </w:rPr>
              <w:t>Frixion</w:t>
            </w:r>
            <w:proofErr w:type="spellEnd"/>
            <w:r w:rsidRPr="00EC65FE">
              <w:rPr>
                <w:rFonts w:eastAsia="Calibri" w:cs="Times New Roman"/>
              </w:rPr>
              <w:t xml:space="preserve"> Pilot, wymienne wkłady ze ścieralnym tuszem </w:t>
            </w:r>
            <w:proofErr w:type="spellStart"/>
            <w:r w:rsidRPr="00EC65FE">
              <w:rPr>
                <w:rFonts w:eastAsia="Calibri" w:cs="Times New Roman"/>
              </w:rPr>
              <w:t>metamo</w:t>
            </w:r>
            <w:proofErr w:type="spellEnd"/>
            <w:r w:rsidRPr="00EC65FE">
              <w:rPr>
                <w:rFonts w:eastAsia="Calibri" w:cs="Times New Roman"/>
              </w:rPr>
              <w:t>, kolor wkładu niebieski, końcówka do korygowania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Wkład FRIXION 0.7 do piór kulkowych PILOT, dostępny w kolorach: niebieski, zielony, czerwony, ścieralny tusz </w:t>
            </w:r>
            <w:proofErr w:type="spellStart"/>
            <w:r w:rsidRPr="00EC65FE">
              <w:rPr>
                <w:rFonts w:eastAsia="Calibri" w:cs="Times New Roman"/>
              </w:rPr>
              <w:t>metamo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Wkład FRIXION </w:t>
            </w:r>
            <w:proofErr w:type="spellStart"/>
            <w:r w:rsidRPr="00EC65FE">
              <w:rPr>
                <w:rFonts w:eastAsia="Calibri" w:cs="Times New Roman"/>
              </w:rPr>
              <w:t>needle</w:t>
            </w:r>
            <w:proofErr w:type="spellEnd"/>
            <w:r w:rsidRPr="00EC65FE">
              <w:rPr>
                <w:rFonts w:eastAsia="Calibri" w:cs="Times New Roman"/>
              </w:rPr>
              <w:t xml:space="preserve"> point 0.5 do piór kulkowych PILOT, dostępny w kolorze niebieskim i zielonym, ścieralny tusz </w:t>
            </w:r>
            <w:proofErr w:type="spellStart"/>
            <w:r w:rsidRPr="00EC65FE">
              <w:rPr>
                <w:rFonts w:eastAsia="Calibri" w:cs="Times New Roman"/>
              </w:rPr>
              <w:t>metamo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6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Zakreślasz dostępny w kolorach neonowych żółty, pomarańczowy, różowy, zielony, końcówka ścięta szerokość linii pisania od 2 do 5mm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50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Marker permanentny na bazie alkoholu, końcówka okrągła, grubość linii pisania nie mniej niż 1,7 mm, piszący po wszystkich powierzchniach, dostępny w kolorach: czerwony, czarny, zielony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Markery </w:t>
            </w:r>
            <w:proofErr w:type="spellStart"/>
            <w:r w:rsidRPr="00EC65FE">
              <w:rPr>
                <w:rFonts w:eastAsia="Calibri" w:cs="Times New Roman"/>
              </w:rPr>
              <w:t>suchościerne</w:t>
            </w:r>
            <w:proofErr w:type="spellEnd"/>
            <w:r w:rsidRPr="00EC65FE">
              <w:rPr>
                <w:rFonts w:eastAsia="Calibri" w:cs="Times New Roman"/>
              </w:rPr>
              <w:t xml:space="preserve"> w zestawie z gąbką, markery w 4 kolorach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EC65FE">
              <w:rPr>
                <w:rFonts w:eastAsia="Calibri" w:cs="Times New Roman"/>
              </w:rPr>
              <w:t>zest</w:t>
            </w:r>
            <w:proofErr w:type="spellEnd"/>
            <w:r w:rsidRPr="00EC65FE">
              <w:rPr>
                <w:rFonts w:eastAsia="Calibri" w:cs="Times New Roman"/>
              </w:rPr>
              <w:t>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Ołówek automatyczny Boy-</w:t>
            </w:r>
            <w:proofErr w:type="spellStart"/>
            <w:r w:rsidRPr="00EC65FE">
              <w:rPr>
                <w:rFonts w:eastAsia="Calibri" w:cs="Times New Roman"/>
              </w:rPr>
              <w:t>Pencil</w:t>
            </w:r>
            <w:proofErr w:type="spellEnd"/>
            <w:r w:rsidRPr="00EC65FE">
              <w:rPr>
                <w:rFonts w:eastAsia="Calibri" w:cs="Times New Roman"/>
              </w:rPr>
              <w:t xml:space="preserve"> </w:t>
            </w:r>
            <w:proofErr w:type="spellStart"/>
            <w:r w:rsidRPr="00EC65FE">
              <w:rPr>
                <w:rFonts w:eastAsia="Calibri" w:cs="Times New Roman"/>
              </w:rPr>
              <w:t>Rystor</w:t>
            </w:r>
            <w:proofErr w:type="spellEnd"/>
            <w:r w:rsidRPr="00EC65FE">
              <w:rPr>
                <w:rFonts w:eastAsia="Calibri" w:cs="Times New Roman"/>
              </w:rPr>
              <w:t>, gumowy uchwyt, gumka do ścierania, graf 0,5 mm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Grafity polimerowe do ołówków automatycznych, twardość HB, nie krótsze niż 60 mm, w opakowaniu nie mniej niż 12 szt.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op.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 xml:space="preserve">Ołówek </w:t>
            </w:r>
            <w:proofErr w:type="spellStart"/>
            <w:r w:rsidRPr="00EC65FE">
              <w:rPr>
                <w:rFonts w:eastAsia="Calibri" w:cs="Times New Roman"/>
              </w:rPr>
              <w:t>Stabilo</w:t>
            </w:r>
            <w:proofErr w:type="spellEnd"/>
            <w:r w:rsidRPr="00EC65FE">
              <w:rPr>
                <w:rFonts w:eastAsia="Calibri" w:cs="Times New Roman"/>
              </w:rPr>
              <w:t xml:space="preserve"> </w:t>
            </w:r>
            <w:proofErr w:type="spellStart"/>
            <w:r w:rsidRPr="00EC65FE">
              <w:rPr>
                <w:rFonts w:eastAsia="Calibri" w:cs="Times New Roman"/>
              </w:rPr>
              <w:t>Swano</w:t>
            </w:r>
            <w:proofErr w:type="spellEnd"/>
            <w:r w:rsidRPr="00EC65FE">
              <w:rPr>
                <w:rFonts w:eastAsia="Calibri" w:cs="Times New Roman"/>
              </w:rPr>
              <w:t xml:space="preserve"> 4906 HB drewniany z białą gumką do ścierania, zatemperowany 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80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lastRenderedPageBreak/>
              <w:t>96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Temperówka z plastikowym przezroczystym pojemnikiem na obierki, do temperowania ołówków i kredek, stalowe ostrze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Linijka z podziałką do 30 cm, wykonana z  przezroczystego tworzywa sztucznego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Linijka z podziałką do 20 cm, wykonana z  przezroczystego tworzywa sztucznego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99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Korektor w taśmie, długość taśmy nie mniej niż 8m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25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100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Korektor w pisaku, szybko schnący, nie mniejszy niż 7 ml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20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Półka na dokumenty Dual 2005 lekka  na dokumenty formatu A4, polistyrenowa, dostępna dumna lub przezroczysta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36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Tablica korkowa w ramie drewnianej E&amp;D Plastic, wymiary 90x60cm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58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103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Przybornik na biurko, walec z szufladami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szt.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EC65FE">
              <w:rPr>
                <w:rFonts w:eastAsia="Calibri" w:cs="Times New Roman"/>
              </w:rPr>
              <w:t>2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C65FE" w:rsidRPr="00EC65FE" w:rsidTr="008C3D49">
        <w:trPr>
          <w:trHeight w:val="606"/>
        </w:trPr>
        <w:tc>
          <w:tcPr>
            <w:tcW w:w="211" w:type="pc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307" w:type="pc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34" w:type="pct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54" w:type="pc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562" w:type="pct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C65FE" w:rsidRPr="00EC65FE" w:rsidRDefault="00EC65FE" w:rsidP="00EC65FE">
            <w:pPr>
              <w:spacing w:after="0" w:line="240" w:lineRule="auto"/>
              <w:jc w:val="right"/>
              <w:rPr>
                <w:rFonts w:eastAsia="Times New Roman" w:cs="Times New Roman"/>
                <w:b/>
                <w:lang w:eastAsia="pl-PL"/>
              </w:rPr>
            </w:pPr>
            <w:r w:rsidRPr="00EC65FE">
              <w:rPr>
                <w:rFonts w:eastAsia="Times New Roman" w:cs="Times New Roman"/>
                <w:b/>
                <w:lang w:eastAsia="pl-PL"/>
              </w:rPr>
              <w:t>RAZEM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</w:p>
        </w:tc>
        <w:tc>
          <w:tcPr>
            <w:tcW w:w="6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pl-PL"/>
              </w:rPr>
            </w:pPr>
          </w:p>
        </w:tc>
      </w:tr>
    </w:tbl>
    <w:p w:rsidR="00EC65FE" w:rsidRPr="00EC65FE" w:rsidRDefault="00EC65FE" w:rsidP="00EC65FE">
      <w:pPr>
        <w:spacing w:after="0" w:line="264" w:lineRule="auto"/>
        <w:jc w:val="right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color w:val="000000"/>
          <w:sz w:val="24"/>
          <w:szCs w:val="24"/>
        </w:rPr>
        <w:t>..........................................., dn. ...........................</w:t>
      </w:r>
    </w:p>
    <w:p w:rsidR="00EC65FE" w:rsidRPr="00EC65FE" w:rsidRDefault="00EC65FE" w:rsidP="00EC65FE">
      <w:pPr>
        <w:keepNext/>
        <w:widowControl w:val="0"/>
        <w:autoSpaceDN w:val="0"/>
        <w:adjustRightInd w:val="0"/>
        <w:spacing w:after="0" w:line="264" w:lineRule="auto"/>
        <w:ind w:left="3540"/>
        <w:jc w:val="right"/>
        <w:outlineLvl w:val="0"/>
        <w:rPr>
          <w:rFonts w:eastAsia="Calibri" w:cs="Arial"/>
          <w:b/>
          <w:bCs/>
          <w:kern w:val="32"/>
          <w:sz w:val="24"/>
          <w:szCs w:val="24"/>
          <w:lang w:eastAsia="pl-PL"/>
        </w:rPr>
      </w:pPr>
    </w:p>
    <w:p w:rsidR="00EC65FE" w:rsidRPr="00EC65FE" w:rsidRDefault="00EC65FE" w:rsidP="00EC65FE">
      <w:pPr>
        <w:keepNext/>
        <w:widowControl w:val="0"/>
        <w:autoSpaceDN w:val="0"/>
        <w:adjustRightInd w:val="0"/>
        <w:spacing w:after="0" w:line="264" w:lineRule="auto"/>
        <w:ind w:left="3540"/>
        <w:jc w:val="right"/>
        <w:outlineLvl w:val="0"/>
        <w:rPr>
          <w:rFonts w:eastAsia="Calibri" w:cs="Arial"/>
          <w:b/>
          <w:bCs/>
          <w:kern w:val="32"/>
          <w:sz w:val="24"/>
          <w:szCs w:val="24"/>
          <w:lang w:eastAsia="pl-PL"/>
        </w:rPr>
      </w:pPr>
    </w:p>
    <w:p w:rsidR="00EC65FE" w:rsidRPr="00EC65FE" w:rsidRDefault="00EC65FE" w:rsidP="00EC65FE">
      <w:pPr>
        <w:keepNext/>
        <w:widowControl w:val="0"/>
        <w:autoSpaceDN w:val="0"/>
        <w:adjustRightInd w:val="0"/>
        <w:spacing w:after="0" w:line="264" w:lineRule="auto"/>
        <w:ind w:left="3540"/>
        <w:jc w:val="right"/>
        <w:outlineLvl w:val="0"/>
        <w:rPr>
          <w:rFonts w:eastAsia="Calibri" w:cs="Arial"/>
          <w:bCs/>
          <w:kern w:val="32"/>
          <w:sz w:val="24"/>
          <w:szCs w:val="24"/>
          <w:lang w:eastAsia="pl-PL"/>
        </w:rPr>
      </w:pPr>
      <w:r w:rsidRPr="00EC65FE">
        <w:rPr>
          <w:rFonts w:eastAsia="Calibri" w:cs="Arial"/>
          <w:bCs/>
          <w:kern w:val="32"/>
          <w:sz w:val="24"/>
          <w:szCs w:val="24"/>
          <w:lang w:eastAsia="pl-PL"/>
        </w:rPr>
        <w:t>.........................................................................................</w:t>
      </w:r>
    </w:p>
    <w:p w:rsidR="00EC65FE" w:rsidRPr="00EC65FE" w:rsidRDefault="00EC65FE" w:rsidP="00EC65FE">
      <w:pPr>
        <w:spacing w:after="0" w:line="264" w:lineRule="auto"/>
        <w:ind w:left="2832" w:firstLine="708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  <w:t>(podpis Wykonawcy)</w:t>
      </w: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  <w:sectPr w:rsidR="00EC65FE" w:rsidRPr="00EC65FE" w:rsidSect="00EC65FE">
          <w:type w:val="continuous"/>
          <w:pgSz w:w="16838" w:h="11906" w:orient="landscape"/>
          <w:pgMar w:top="1021" w:right="1021" w:bottom="1021" w:left="1021" w:header="708" w:footer="708" w:gutter="0"/>
          <w:cols w:space="708"/>
          <w:titlePg/>
          <w:docGrid w:linePitch="360"/>
        </w:sectPr>
      </w:pPr>
    </w:p>
    <w:p w:rsidR="00EC65FE" w:rsidRPr="00EC65FE" w:rsidRDefault="00EC65FE" w:rsidP="00EC65FE">
      <w:pPr>
        <w:spacing w:after="0" w:line="264" w:lineRule="auto"/>
        <w:jc w:val="right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lastRenderedPageBreak/>
        <w:t>Załącznik nr 3 do zapytania ofertowego</w:t>
      </w: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Oznaczenie sprawy: P-013/17</w:t>
      </w:r>
    </w:p>
    <w:p w:rsidR="00EC65FE" w:rsidRPr="00EC65FE" w:rsidRDefault="00EC65FE" w:rsidP="00EC65FE">
      <w:pPr>
        <w:spacing w:after="0" w:line="264" w:lineRule="auto"/>
        <w:ind w:left="4248"/>
        <w:rPr>
          <w:rFonts w:eastAsia="Calibri" w:cs="Times New Roman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Arial"/>
          <w:b/>
          <w:sz w:val="28"/>
          <w:szCs w:val="28"/>
        </w:rPr>
      </w:pPr>
      <w:r w:rsidRPr="00EC65FE">
        <w:rPr>
          <w:rFonts w:eastAsia="Calibri" w:cs="Arial"/>
          <w:b/>
          <w:sz w:val="28"/>
          <w:szCs w:val="28"/>
        </w:rPr>
        <w:t>Formularz ofertowy</w:t>
      </w: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120" w:line="264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 xml:space="preserve">Składając ofertę w imieniu </w:t>
      </w:r>
      <w:r w:rsidRPr="00EC65FE">
        <w:rPr>
          <w:rFonts w:eastAsia="Calibri" w:cs="Arial"/>
          <w:i/>
          <w:sz w:val="24"/>
          <w:szCs w:val="24"/>
        </w:rPr>
        <w:t>(w przypadku podmiotów występujących</w:t>
      </w:r>
      <w:r w:rsidRPr="00EC65FE">
        <w:rPr>
          <w:rFonts w:eastAsia="Calibri" w:cs="Arial"/>
          <w:sz w:val="24"/>
          <w:szCs w:val="24"/>
        </w:rPr>
        <w:t xml:space="preserve"> </w:t>
      </w:r>
      <w:r w:rsidRPr="00EC65FE">
        <w:rPr>
          <w:rFonts w:eastAsia="Calibri" w:cs="Arial"/>
          <w:i/>
          <w:sz w:val="24"/>
          <w:szCs w:val="24"/>
        </w:rPr>
        <w:t>wspólnie</w:t>
      </w:r>
      <w:r w:rsidRPr="00EC65FE">
        <w:rPr>
          <w:rFonts w:eastAsia="Calibri" w:cs="Arial"/>
          <w:sz w:val="24"/>
          <w:szCs w:val="24"/>
        </w:rPr>
        <w:t xml:space="preserve"> </w:t>
      </w:r>
      <w:r w:rsidRPr="00EC65FE">
        <w:rPr>
          <w:rFonts w:eastAsia="Calibri" w:cs="Arial"/>
          <w:i/>
          <w:sz w:val="24"/>
          <w:szCs w:val="24"/>
        </w:rPr>
        <w:t>wymienić wszystkich wykonawców składających ofertę</w:t>
      </w:r>
      <w:r w:rsidRPr="00EC65FE">
        <w:rPr>
          <w:rFonts w:eastAsia="Calibri" w:cs="Arial"/>
          <w:sz w:val="24"/>
          <w:szCs w:val="24"/>
        </w:rPr>
        <w:t xml:space="preserve">) </w:t>
      </w:r>
    </w:p>
    <w:p w:rsidR="00EC65FE" w:rsidRPr="00EC65FE" w:rsidRDefault="00EC65FE" w:rsidP="00EC65FE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Nazwa Wykonawcy ……………………….............................................................................................</w:t>
      </w:r>
    </w:p>
    <w:p w:rsidR="00EC65FE" w:rsidRPr="00EC65FE" w:rsidRDefault="00EC65FE" w:rsidP="00EC65FE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C65FE" w:rsidRPr="00EC65FE" w:rsidRDefault="00EC65FE" w:rsidP="00EC65FE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:rsidR="00EC65FE" w:rsidRPr="00EC65FE" w:rsidRDefault="00EC65FE" w:rsidP="00EC65FE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Tel. ………………………………………………, faks: ……………………………………………….</w:t>
      </w:r>
    </w:p>
    <w:p w:rsidR="00EC65FE" w:rsidRPr="00EC65FE" w:rsidRDefault="00EC65FE" w:rsidP="00EC65FE">
      <w:pPr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e-mail ……………………………………………………………………………………………………..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EC65FE" w:rsidRPr="00EC65FE" w:rsidTr="008C3D49">
        <w:trPr>
          <w:tblHeader/>
        </w:trPr>
        <w:tc>
          <w:tcPr>
            <w:tcW w:w="9214" w:type="dxa"/>
          </w:tcPr>
          <w:p w:rsidR="00EC65FE" w:rsidRPr="00EC65FE" w:rsidRDefault="00EC65FE" w:rsidP="00EC65FE">
            <w:pPr>
              <w:spacing w:after="0" w:line="264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EC65FE">
              <w:rPr>
                <w:rFonts w:eastAsia="Calibri" w:cs="Arial"/>
                <w:sz w:val="24"/>
                <w:szCs w:val="24"/>
              </w:rPr>
              <w:t>dla Spółki Mazowiecki Port Lotniczy Warszawa-Modlin Sp. z o.o.,</w:t>
            </w:r>
            <w:r w:rsidRPr="00EC65FE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EC65FE">
              <w:rPr>
                <w:rFonts w:eastAsia="Calibri" w:cs="Arial"/>
                <w:sz w:val="24"/>
                <w:szCs w:val="24"/>
              </w:rPr>
              <w:t>w prowadzonym postępowaniu o udzielenie zamówienia w trybie Zapytania ofertowego z ogłoszeniem</w:t>
            </w:r>
            <w:r w:rsidRPr="00EC65FE">
              <w:rPr>
                <w:rFonts w:eastAsia="Calibri" w:cs="Calibri"/>
                <w:b/>
                <w:bCs/>
                <w:sz w:val="24"/>
                <w:szCs w:val="24"/>
              </w:rPr>
              <w:t xml:space="preserve"> </w:t>
            </w:r>
            <w:r w:rsidRPr="00EC65FE">
              <w:rPr>
                <w:rFonts w:eastAsia="Calibri" w:cs="Times New Roman"/>
                <w:b/>
                <w:sz w:val="24"/>
                <w:szCs w:val="24"/>
              </w:rPr>
              <w:t xml:space="preserve">na sukcesywne dostarczanie papieru XERO oraz materiałów biurowych, </w:t>
            </w:r>
            <w:r w:rsidRPr="00EC65FE">
              <w:rPr>
                <w:rFonts w:eastAsia="Calibri" w:cs="Arial"/>
                <w:sz w:val="24"/>
                <w:szCs w:val="24"/>
              </w:rPr>
              <w:t>oferujemy wykonanie przedmiotu zamówienia w wymaganym terminie,</w:t>
            </w:r>
            <w:r w:rsidRPr="00EC65FE"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  <w:r w:rsidRPr="00EC65FE">
              <w:rPr>
                <w:rFonts w:eastAsia="Calibri" w:cs="Arial"/>
                <w:sz w:val="24"/>
                <w:szCs w:val="24"/>
              </w:rPr>
              <w:t>zgodnie z warunkami Zapytania ofertowego</w:t>
            </w:r>
            <w:r w:rsidRPr="00EC65FE">
              <w:rPr>
                <w:rFonts w:eastAsia="Calibri" w:cs="Times New Roman"/>
                <w:sz w:val="24"/>
                <w:szCs w:val="24"/>
              </w:rPr>
              <w:t xml:space="preserve"> P-013/17, </w:t>
            </w:r>
          </w:p>
        </w:tc>
      </w:tr>
    </w:tbl>
    <w:p w:rsidR="00EC65FE" w:rsidRPr="00EC65FE" w:rsidRDefault="00EC65FE" w:rsidP="00EC65FE">
      <w:pPr>
        <w:widowControl w:val="0"/>
        <w:autoSpaceDN w:val="0"/>
        <w:adjustRightInd w:val="0"/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za cenę ryczałtową w wysokości :</w:t>
      </w:r>
    </w:p>
    <w:p w:rsidR="00EC65FE" w:rsidRPr="00EC65FE" w:rsidRDefault="00EC65FE" w:rsidP="00EC65FE">
      <w:pPr>
        <w:widowControl w:val="0"/>
        <w:autoSpaceDN w:val="0"/>
        <w:adjustRightInd w:val="0"/>
        <w:spacing w:after="0" w:line="360" w:lineRule="auto"/>
        <w:rPr>
          <w:rFonts w:eastAsia="Calibri" w:cs="Arial"/>
          <w:b/>
          <w:sz w:val="24"/>
          <w:szCs w:val="24"/>
        </w:rPr>
      </w:pPr>
      <w:r w:rsidRPr="00EC65FE">
        <w:rPr>
          <w:rFonts w:eastAsia="Calibri" w:cs="Arial"/>
          <w:b/>
          <w:sz w:val="24"/>
          <w:szCs w:val="24"/>
        </w:rPr>
        <w:t xml:space="preserve">w wysokości brutto  </w:t>
      </w:r>
      <w:r w:rsidRPr="00EC65FE">
        <w:rPr>
          <w:rFonts w:eastAsia="Calibri" w:cs="Arial"/>
          <w:sz w:val="24"/>
          <w:szCs w:val="24"/>
        </w:rPr>
        <w:t>…..............................................</w:t>
      </w:r>
      <w:r w:rsidRPr="00EC65FE">
        <w:rPr>
          <w:rFonts w:eastAsia="Calibri" w:cs="Arial"/>
          <w:b/>
          <w:sz w:val="24"/>
          <w:szCs w:val="24"/>
        </w:rPr>
        <w:t xml:space="preserve"> zł</w:t>
      </w:r>
    </w:p>
    <w:p w:rsidR="00EC65FE" w:rsidRPr="00EC65FE" w:rsidRDefault="00EC65FE" w:rsidP="00EC65FE">
      <w:pPr>
        <w:widowControl w:val="0"/>
        <w:autoSpaceDN w:val="0"/>
        <w:adjustRightInd w:val="0"/>
        <w:spacing w:after="0" w:line="360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(słownie: …............................................................................................................................)</w:t>
      </w:r>
    </w:p>
    <w:p w:rsidR="00EC65FE" w:rsidRPr="00EC65FE" w:rsidRDefault="00EC65FE" w:rsidP="00EC65FE">
      <w:pPr>
        <w:widowControl w:val="0"/>
        <w:autoSpaceDN w:val="0"/>
        <w:adjustRightInd w:val="0"/>
        <w:spacing w:after="0" w:line="360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kwota podatku VAT …..................................... zł</w:t>
      </w:r>
    </w:p>
    <w:p w:rsidR="00EC65FE" w:rsidRPr="00EC65FE" w:rsidRDefault="00EC65FE" w:rsidP="00EC65FE">
      <w:pPr>
        <w:widowControl w:val="0"/>
        <w:autoSpaceDN w:val="0"/>
        <w:adjustRightInd w:val="0"/>
        <w:spacing w:after="0" w:line="360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w wysokości netto .......................................... zł</w:t>
      </w: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wyliczoną według cen jednostkowych przedstawionych w formularzu cenowym.</w:t>
      </w: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W cenę wliczyliśmy wszystkie niezbędne koszty związane z realizacją zamówienia, o których mowa w Zapytaniu ofertowym.</w:t>
      </w: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numPr>
          <w:ilvl w:val="0"/>
          <w:numId w:val="15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 xml:space="preserve">Przedmiot zamówienia będzie przez nas zrealizowany sukcesywnie przez okres 12 miesięcy od daty podpisania umowy. </w:t>
      </w:r>
    </w:p>
    <w:p w:rsidR="00EC65FE" w:rsidRPr="00EC65FE" w:rsidRDefault="00EC65FE" w:rsidP="00EC65FE">
      <w:pPr>
        <w:numPr>
          <w:ilvl w:val="0"/>
          <w:numId w:val="15"/>
        </w:numPr>
        <w:tabs>
          <w:tab w:val="left" w:pos="-1134"/>
        </w:tabs>
        <w:spacing w:after="0" w:line="264" w:lineRule="auto"/>
        <w:ind w:left="284" w:hanging="357"/>
        <w:contextualSpacing/>
        <w:jc w:val="both"/>
        <w:rPr>
          <w:rFonts w:eastAsia="SimSun" w:cs="Arial"/>
          <w:kern w:val="3"/>
          <w:sz w:val="24"/>
          <w:szCs w:val="24"/>
        </w:rPr>
      </w:pPr>
      <w:r w:rsidRPr="00EC65FE">
        <w:rPr>
          <w:rFonts w:eastAsia="SimSun" w:cs="Arial"/>
          <w:kern w:val="3"/>
          <w:sz w:val="24"/>
          <w:szCs w:val="24"/>
        </w:rPr>
        <w:t>Oświadczamy, iż zapoznaliśmy się z warunkami uczestnictwa w postępowaniu i nie wnosimy do nich zastrzeżeń oraz otrzymaliśmy wszelkie niezbędne informacje do przygotowania oferty.</w:t>
      </w:r>
    </w:p>
    <w:p w:rsidR="00EC65FE" w:rsidRPr="00EC65FE" w:rsidRDefault="00EC65FE" w:rsidP="00EC65FE">
      <w:pPr>
        <w:numPr>
          <w:ilvl w:val="0"/>
          <w:numId w:val="15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 xml:space="preserve">Akceptujemy czas związania ofertą – </w:t>
      </w:r>
      <w:r w:rsidRPr="00EC65FE">
        <w:rPr>
          <w:rFonts w:eastAsia="Calibri" w:cs="Arial"/>
          <w:b/>
          <w:sz w:val="24"/>
          <w:szCs w:val="24"/>
        </w:rPr>
        <w:t xml:space="preserve">30 dni. </w:t>
      </w:r>
      <w:r w:rsidRPr="00EC65FE">
        <w:rPr>
          <w:rFonts w:eastAsia="Calibri" w:cs="Arial"/>
          <w:sz w:val="24"/>
          <w:szCs w:val="24"/>
        </w:rPr>
        <w:t>Termin ten rozpoczyna się wraz z upływem terminu składania ofert.</w:t>
      </w:r>
    </w:p>
    <w:p w:rsidR="00EC65FE" w:rsidRPr="00EC65FE" w:rsidRDefault="00EC65FE" w:rsidP="00EC65FE">
      <w:pPr>
        <w:numPr>
          <w:ilvl w:val="0"/>
          <w:numId w:val="15"/>
        </w:numPr>
        <w:spacing w:after="0" w:line="264" w:lineRule="auto"/>
        <w:ind w:left="284" w:hanging="284"/>
        <w:jc w:val="both"/>
        <w:rPr>
          <w:rFonts w:eastAsia="Calibri" w:cs="Times New Roman"/>
          <w:sz w:val="24"/>
          <w:szCs w:val="24"/>
        </w:rPr>
      </w:pPr>
      <w:r w:rsidRPr="00EC65FE">
        <w:rPr>
          <w:rFonts w:eastAsia="Calibri" w:cs="Times New Roman"/>
          <w:sz w:val="24"/>
          <w:szCs w:val="24"/>
        </w:rPr>
        <w:t>Płatność realizowana będzie przez Zamawiającego przelewem na rachunek bankowy Wykonawcy podany na fakturze VAT, w terminie 30 dni od daty otrzymania przez Zamawiającego prawidłowo wystawionej faktury VAT.</w:t>
      </w:r>
    </w:p>
    <w:p w:rsidR="00EC65FE" w:rsidRPr="00EC65FE" w:rsidRDefault="00EC65FE" w:rsidP="00EC65FE">
      <w:pPr>
        <w:numPr>
          <w:ilvl w:val="0"/>
          <w:numId w:val="15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lastRenderedPageBreak/>
        <w:t>Akceptujemy treść wzoru umowy, stanowiącego załącznik nr 6 do niniejszego Zapytania ofertowego i w razie wybrania naszej oferty zobowiązujemy się do podpisania umowy w miejscu i terminie wskazanym przez Zamawiającego.</w:t>
      </w:r>
    </w:p>
    <w:p w:rsidR="00EC65FE" w:rsidRPr="00EC65FE" w:rsidRDefault="00EC65FE" w:rsidP="00EC65FE">
      <w:pPr>
        <w:numPr>
          <w:ilvl w:val="0"/>
          <w:numId w:val="15"/>
        </w:numPr>
        <w:tabs>
          <w:tab w:val="left" w:pos="-15"/>
        </w:tabs>
        <w:spacing w:after="0" w:line="264" w:lineRule="auto"/>
        <w:ind w:left="284" w:hanging="284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Ofertę składamy na .......... ponumerowanych stronach w sposób ciągły, wraz z załącznikami które stanowią:</w:t>
      </w:r>
    </w:p>
    <w:tbl>
      <w:tblPr>
        <w:tblW w:w="9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9096"/>
      </w:tblGrid>
      <w:tr w:rsidR="00EC65FE" w:rsidRPr="00EC65FE" w:rsidTr="008C3D49">
        <w:trPr>
          <w:tblHeader/>
        </w:trPr>
        <w:tc>
          <w:tcPr>
            <w:tcW w:w="360" w:type="dxa"/>
          </w:tcPr>
          <w:p w:rsidR="00EC65FE" w:rsidRPr="00EC65FE" w:rsidRDefault="00EC65FE" w:rsidP="00EC65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ind w:left="426" w:right="-735"/>
              <w:jc w:val="center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C65FE">
              <w:rPr>
                <w:rFonts w:eastAsia="Calibri" w:cs="Arial"/>
                <w:b/>
                <w:i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9096" w:type="dxa"/>
          </w:tcPr>
          <w:p w:rsidR="00EC65FE" w:rsidRPr="00EC65FE" w:rsidRDefault="00EC65FE" w:rsidP="00EC65FE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C65FE">
              <w:rPr>
                <w:rFonts w:eastAsia="Calibri" w:cs="Arial"/>
                <w:sz w:val="24"/>
                <w:szCs w:val="24"/>
                <w:lang w:eastAsia="pl-PL"/>
              </w:rPr>
              <w:t>..............................................</w:t>
            </w:r>
          </w:p>
          <w:p w:rsidR="00EC65FE" w:rsidRPr="00EC65FE" w:rsidRDefault="00EC65FE" w:rsidP="00EC65FE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C65FE">
              <w:rPr>
                <w:rFonts w:eastAsia="Calibri" w:cs="Arial"/>
                <w:sz w:val="24"/>
                <w:szCs w:val="24"/>
                <w:lang w:eastAsia="pl-PL"/>
              </w:rPr>
              <w:t>..............................................</w:t>
            </w:r>
          </w:p>
          <w:p w:rsidR="00EC65FE" w:rsidRPr="00EC65FE" w:rsidRDefault="00EC65FE" w:rsidP="00EC65FE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C65FE">
              <w:rPr>
                <w:rFonts w:eastAsia="Calibri" w:cs="Arial"/>
                <w:sz w:val="24"/>
                <w:szCs w:val="24"/>
                <w:lang w:eastAsia="pl-PL"/>
              </w:rPr>
              <w:t>…………………………………………….</w:t>
            </w:r>
          </w:p>
          <w:p w:rsidR="00EC65FE" w:rsidRPr="00EC65FE" w:rsidRDefault="00EC65FE" w:rsidP="00EC65FE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Calibri" w:cs="Arial"/>
                <w:sz w:val="24"/>
                <w:szCs w:val="24"/>
                <w:lang w:eastAsia="pl-PL"/>
              </w:rPr>
            </w:pPr>
            <w:r w:rsidRPr="00EC65FE">
              <w:rPr>
                <w:rFonts w:eastAsia="Calibri" w:cs="Arial"/>
                <w:sz w:val="24"/>
                <w:szCs w:val="24"/>
                <w:lang w:eastAsia="pl-PL"/>
              </w:rPr>
              <w:t>……………………………………………..</w:t>
            </w:r>
          </w:p>
          <w:p w:rsidR="00EC65FE" w:rsidRPr="00EC65FE" w:rsidRDefault="00EC65FE" w:rsidP="00EC65F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eastAsia="Calibri" w:cs="Arial"/>
                <w:sz w:val="24"/>
                <w:szCs w:val="24"/>
                <w:lang w:eastAsia="pl-PL"/>
              </w:rPr>
            </w:pPr>
          </w:p>
        </w:tc>
      </w:tr>
    </w:tbl>
    <w:p w:rsidR="00EC65FE" w:rsidRPr="00EC65FE" w:rsidRDefault="00EC65FE" w:rsidP="00EC65FE">
      <w:pPr>
        <w:spacing w:after="0" w:line="264" w:lineRule="auto"/>
        <w:rPr>
          <w:rFonts w:eastAsia="Calibri" w:cs="Arial"/>
          <w:color w:val="000000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color w:val="000000"/>
          <w:sz w:val="24"/>
          <w:szCs w:val="24"/>
        </w:rPr>
      </w:pPr>
      <w:r w:rsidRPr="00EC65FE">
        <w:rPr>
          <w:rFonts w:eastAsia="Calibri" w:cs="Arial"/>
          <w:color w:val="000000"/>
          <w:sz w:val="24"/>
          <w:szCs w:val="24"/>
        </w:rPr>
        <w:t>..........................................., dn. ...........................</w:t>
      </w: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keepNext/>
        <w:widowControl w:val="0"/>
        <w:autoSpaceDN w:val="0"/>
        <w:adjustRightInd w:val="0"/>
        <w:spacing w:after="0" w:line="264" w:lineRule="auto"/>
        <w:ind w:left="3540"/>
        <w:jc w:val="right"/>
        <w:outlineLvl w:val="0"/>
        <w:rPr>
          <w:rFonts w:eastAsia="Calibri" w:cs="Arial"/>
          <w:b/>
          <w:bCs/>
          <w:kern w:val="32"/>
          <w:sz w:val="24"/>
          <w:szCs w:val="24"/>
          <w:lang w:eastAsia="pl-PL"/>
        </w:rPr>
      </w:pPr>
      <w:r w:rsidRPr="00EC65FE">
        <w:rPr>
          <w:rFonts w:eastAsia="Calibri" w:cs="Arial"/>
          <w:b/>
          <w:bCs/>
          <w:kern w:val="32"/>
          <w:sz w:val="24"/>
          <w:szCs w:val="24"/>
          <w:lang w:eastAsia="pl-PL"/>
        </w:rPr>
        <w:t>..........................................................................</w:t>
      </w:r>
    </w:p>
    <w:p w:rsidR="00EC65FE" w:rsidRPr="00EC65FE" w:rsidRDefault="00EC65FE" w:rsidP="00EC65FE">
      <w:pPr>
        <w:spacing w:after="0" w:line="264" w:lineRule="auto"/>
        <w:ind w:left="2832" w:firstLine="708"/>
        <w:jc w:val="right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sz w:val="24"/>
          <w:szCs w:val="24"/>
        </w:rPr>
        <w:tab/>
        <w:t xml:space="preserve"> (podpis Wykonawcy)</w:t>
      </w:r>
    </w:p>
    <w:p w:rsidR="00EC65FE" w:rsidRPr="00EC65FE" w:rsidRDefault="00EC65FE" w:rsidP="00EC65FE">
      <w:pPr>
        <w:spacing w:after="0" w:line="264" w:lineRule="auto"/>
        <w:jc w:val="right"/>
        <w:rPr>
          <w:rFonts w:eastAsia="Calibri" w:cs="Times New Roman"/>
          <w:i/>
          <w:sz w:val="24"/>
          <w:szCs w:val="24"/>
        </w:rPr>
        <w:sectPr w:rsidR="00EC65FE" w:rsidRPr="00EC65FE" w:rsidSect="004948C4"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C65FE" w:rsidRPr="00EC65FE" w:rsidRDefault="00EC65FE" w:rsidP="00EC65FE">
      <w:pPr>
        <w:spacing w:after="0" w:line="264" w:lineRule="auto"/>
        <w:jc w:val="right"/>
        <w:rPr>
          <w:rFonts w:eastAsia="Calibri" w:cs="Times New Roman"/>
          <w:sz w:val="24"/>
          <w:szCs w:val="24"/>
        </w:rPr>
      </w:pPr>
      <w:r w:rsidRPr="00EC65FE">
        <w:rPr>
          <w:rFonts w:eastAsia="Calibri" w:cs="Times New Roman"/>
          <w:sz w:val="24"/>
          <w:szCs w:val="24"/>
        </w:rPr>
        <w:lastRenderedPageBreak/>
        <w:t>Załącznik nr 4 do Zapytania ofertowego</w:t>
      </w:r>
    </w:p>
    <w:p w:rsidR="00EC65FE" w:rsidRPr="00EC65FE" w:rsidRDefault="00EC65FE" w:rsidP="00EC65FE">
      <w:pPr>
        <w:spacing w:after="0" w:line="264" w:lineRule="auto"/>
        <w:rPr>
          <w:rFonts w:eastAsia="Calibri" w:cs="Times New Roman"/>
          <w:i/>
          <w:sz w:val="24"/>
          <w:szCs w:val="24"/>
        </w:rPr>
      </w:pPr>
      <w:r w:rsidRPr="00EC65FE">
        <w:rPr>
          <w:rFonts w:eastAsia="Calibri" w:cs="Times New Roman"/>
          <w:sz w:val="24"/>
          <w:szCs w:val="24"/>
        </w:rPr>
        <w:t>Oznaczenie sprawy: P-013/17</w:t>
      </w: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ind w:left="2832" w:firstLine="708"/>
        <w:rPr>
          <w:rFonts w:eastAsia="Calibri" w:cs="Times New Roman"/>
          <w:b/>
          <w:sz w:val="28"/>
          <w:szCs w:val="28"/>
        </w:rPr>
      </w:pPr>
      <w:r w:rsidRPr="00EC65FE">
        <w:rPr>
          <w:rFonts w:eastAsia="Calibri" w:cs="Arial"/>
          <w:b/>
          <w:sz w:val="28"/>
          <w:szCs w:val="28"/>
        </w:rPr>
        <w:t>O ś w i a d c z e n i e</w:t>
      </w: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Nazwa i adres Wykonawcy ..........................................................................................................</w:t>
      </w:r>
    </w:p>
    <w:p w:rsidR="00EC65FE" w:rsidRPr="00EC65FE" w:rsidRDefault="00EC65FE" w:rsidP="00EC65F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C65FE" w:rsidRPr="00EC65FE" w:rsidRDefault="00EC65FE" w:rsidP="00EC65FE">
      <w:pPr>
        <w:autoSpaceDE w:val="0"/>
        <w:autoSpaceDN w:val="0"/>
        <w:adjustRightInd w:val="0"/>
        <w:spacing w:after="0" w:line="264" w:lineRule="auto"/>
        <w:jc w:val="center"/>
        <w:rPr>
          <w:rFonts w:eastAsia="Calibri" w:cs="Arial"/>
          <w:sz w:val="24"/>
          <w:szCs w:val="24"/>
          <w:vertAlign w:val="superscript"/>
        </w:rPr>
      </w:pPr>
      <w:r w:rsidRPr="00EC65FE">
        <w:rPr>
          <w:rFonts w:eastAsia="Calibri" w:cs="Arial"/>
          <w:sz w:val="24"/>
          <w:szCs w:val="24"/>
          <w:vertAlign w:val="superscript"/>
        </w:rPr>
        <w:t>(w przypadku Wykonawców wyst</w:t>
      </w:r>
      <w:r w:rsidRPr="00EC65FE">
        <w:rPr>
          <w:rFonts w:eastAsia="TimesNewRoman" w:cs="Arial"/>
          <w:sz w:val="24"/>
          <w:szCs w:val="24"/>
          <w:vertAlign w:val="superscript"/>
        </w:rPr>
        <w:t>ę</w:t>
      </w:r>
      <w:r w:rsidRPr="00EC65FE">
        <w:rPr>
          <w:rFonts w:eastAsia="Calibri" w:cs="Arial"/>
          <w:sz w:val="24"/>
          <w:szCs w:val="24"/>
          <w:vertAlign w:val="superscript"/>
        </w:rPr>
        <w:t>puj</w:t>
      </w:r>
      <w:r w:rsidRPr="00EC65FE">
        <w:rPr>
          <w:rFonts w:eastAsia="TimesNewRoman" w:cs="Arial"/>
          <w:sz w:val="24"/>
          <w:szCs w:val="24"/>
          <w:vertAlign w:val="superscript"/>
        </w:rPr>
        <w:t>ą</w:t>
      </w:r>
      <w:r w:rsidRPr="00EC65FE">
        <w:rPr>
          <w:rFonts w:eastAsia="Calibri" w:cs="Arial"/>
          <w:sz w:val="24"/>
          <w:szCs w:val="24"/>
          <w:vertAlign w:val="superscript"/>
        </w:rPr>
        <w:t>cych wspólnie każdy z Wykonawców składa oświadczenie we własnym imieniu)</w:t>
      </w:r>
    </w:p>
    <w:p w:rsidR="00EC65FE" w:rsidRPr="00EC65FE" w:rsidRDefault="00EC65FE" w:rsidP="00EC65FE">
      <w:pPr>
        <w:autoSpaceDE w:val="0"/>
        <w:autoSpaceDN w:val="0"/>
        <w:adjustRightInd w:val="0"/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Ubiegaj</w:t>
      </w:r>
      <w:r w:rsidRPr="00EC65FE">
        <w:rPr>
          <w:rFonts w:eastAsia="TimesNewRoman" w:cs="Arial"/>
          <w:sz w:val="24"/>
          <w:szCs w:val="24"/>
        </w:rPr>
        <w:t>ą</w:t>
      </w:r>
      <w:r w:rsidRPr="00EC65FE">
        <w:rPr>
          <w:rFonts w:eastAsia="Calibri" w:cs="Arial"/>
          <w:sz w:val="24"/>
          <w:szCs w:val="24"/>
        </w:rPr>
        <w:t>c si</w:t>
      </w:r>
      <w:r w:rsidRPr="00EC65FE">
        <w:rPr>
          <w:rFonts w:eastAsia="TimesNewRoman" w:cs="Arial"/>
          <w:sz w:val="24"/>
          <w:szCs w:val="24"/>
        </w:rPr>
        <w:t xml:space="preserve">ę </w:t>
      </w:r>
      <w:r w:rsidRPr="00EC65FE">
        <w:rPr>
          <w:rFonts w:eastAsia="Calibri" w:cs="Arial"/>
          <w:sz w:val="24"/>
          <w:szCs w:val="24"/>
        </w:rPr>
        <w:t>o udzielenie zamówienia publicznego w post</w:t>
      </w:r>
      <w:r w:rsidRPr="00EC65FE">
        <w:rPr>
          <w:rFonts w:eastAsia="TimesNewRoman" w:cs="Arial"/>
          <w:sz w:val="24"/>
          <w:szCs w:val="24"/>
        </w:rPr>
        <w:t>ę</w:t>
      </w:r>
      <w:r w:rsidRPr="00EC65FE">
        <w:rPr>
          <w:rFonts w:eastAsia="Calibri" w:cs="Arial"/>
          <w:sz w:val="24"/>
          <w:szCs w:val="24"/>
        </w:rPr>
        <w:t xml:space="preserve">powaniu na </w:t>
      </w:r>
      <w:r w:rsidRPr="00EC65FE">
        <w:rPr>
          <w:rFonts w:eastAsia="Calibri" w:cs="Calibri"/>
          <w:b/>
          <w:sz w:val="24"/>
          <w:szCs w:val="24"/>
        </w:rPr>
        <w:t xml:space="preserve">sukcesywne dostarczanie papieru XERO oraz materiałów biurowych </w:t>
      </w:r>
      <w:r w:rsidRPr="00EC65FE">
        <w:rPr>
          <w:rFonts w:eastAsia="Calibri" w:cs="Arial"/>
          <w:bCs/>
          <w:sz w:val="24"/>
          <w:szCs w:val="24"/>
        </w:rPr>
        <w:t>o</w:t>
      </w:r>
      <w:r w:rsidRPr="00EC65FE">
        <w:rPr>
          <w:rFonts w:eastAsia="TimesNewRoman" w:cs="Arial"/>
          <w:sz w:val="24"/>
          <w:szCs w:val="24"/>
        </w:rPr>
        <w:t>ś</w:t>
      </w:r>
      <w:r w:rsidRPr="00EC65FE">
        <w:rPr>
          <w:rFonts w:eastAsia="Calibri" w:cs="Arial"/>
          <w:sz w:val="24"/>
          <w:szCs w:val="24"/>
        </w:rPr>
        <w:t xml:space="preserve">wiadczam/y, </w:t>
      </w:r>
      <w:r w:rsidRPr="00EC65FE">
        <w:rPr>
          <w:rFonts w:eastAsia="TimesNewRoman" w:cs="Arial"/>
          <w:sz w:val="24"/>
          <w:szCs w:val="24"/>
        </w:rPr>
        <w:t>ż</w:t>
      </w:r>
      <w:r w:rsidRPr="00EC65FE">
        <w:rPr>
          <w:rFonts w:eastAsia="Calibri" w:cs="Arial"/>
          <w:sz w:val="24"/>
          <w:szCs w:val="24"/>
        </w:rPr>
        <w:t>e Wykonawca:</w:t>
      </w:r>
    </w:p>
    <w:p w:rsidR="00EC65FE" w:rsidRPr="00EC65FE" w:rsidRDefault="00EC65FE" w:rsidP="00EC65FE">
      <w:pPr>
        <w:numPr>
          <w:ilvl w:val="0"/>
          <w:numId w:val="17"/>
        </w:numPr>
        <w:spacing w:after="0" w:line="264" w:lineRule="auto"/>
        <w:ind w:left="567" w:hanging="357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EC65FE" w:rsidRPr="00EC65FE" w:rsidRDefault="00EC65FE" w:rsidP="00EC65FE">
      <w:pPr>
        <w:numPr>
          <w:ilvl w:val="0"/>
          <w:numId w:val="17"/>
        </w:numPr>
        <w:spacing w:after="0" w:line="264" w:lineRule="auto"/>
        <w:ind w:left="567" w:hanging="357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EC65FE" w:rsidRPr="00EC65FE" w:rsidRDefault="00EC65FE" w:rsidP="00EC65FE">
      <w:pPr>
        <w:numPr>
          <w:ilvl w:val="0"/>
          <w:numId w:val="17"/>
        </w:numPr>
        <w:spacing w:after="0" w:line="264" w:lineRule="auto"/>
        <w:ind w:left="567" w:hanging="357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znajduje się w sytuacji ekonomicznej i finansowej zapewniającej wykonanie zamówienia,</w:t>
      </w:r>
    </w:p>
    <w:p w:rsidR="00EC65FE" w:rsidRPr="00EC65FE" w:rsidRDefault="00EC65FE" w:rsidP="00EC65FE">
      <w:pPr>
        <w:numPr>
          <w:ilvl w:val="0"/>
          <w:numId w:val="17"/>
        </w:numPr>
        <w:spacing w:after="0" w:line="264" w:lineRule="auto"/>
        <w:ind w:left="567" w:hanging="357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nie zalega z opłaceniem podatków oraz składek na ubezpieczenie zdrowotne i społeczne.</w:t>
      </w:r>
    </w:p>
    <w:p w:rsidR="00EC65FE" w:rsidRPr="00EC65FE" w:rsidRDefault="00EC65FE" w:rsidP="00EC65FE">
      <w:pPr>
        <w:tabs>
          <w:tab w:val="num" w:pos="0"/>
        </w:tabs>
        <w:spacing w:after="0" w:line="264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Jednocześnie oświadczamy/y, iż nie podlegam/y wykluczeniu z postępowania o udzielenie zamówienia na podstawie poniżej określonych przesłanek.</w:t>
      </w:r>
    </w:p>
    <w:p w:rsidR="00EC65FE" w:rsidRPr="00EC65FE" w:rsidRDefault="00EC65FE" w:rsidP="00EC65FE">
      <w:pPr>
        <w:tabs>
          <w:tab w:val="num" w:pos="0"/>
        </w:tabs>
        <w:spacing w:after="0" w:line="264" w:lineRule="auto"/>
        <w:jc w:val="both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u w:val="single"/>
        </w:rPr>
      </w:pPr>
      <w:r w:rsidRPr="00EC65FE">
        <w:rPr>
          <w:rFonts w:eastAsia="Calibri" w:cs="Arial"/>
          <w:u w:val="single"/>
        </w:rPr>
        <w:t>Zamawiający wykluczy z postępowania: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Wykonawców, którzy wyrządzili szkodę, nie wykonując zamówienia lub wykonując je nienależycie, jeżeli szkoda ta została stwierdzona orzeczeniem sądu, które uprawomocniło się w okresie 3 lat przed wszczęciem postępowania,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Wykonawców, którzy zalegają z uiszczeniem podatków, opłat lub składek na ubezpieczenia społeczne lub zdrowotne, z wyjątkiem przypadków gdy uzyskali oni przewidziane prawem zwolnienie, odroczenie, rozłożenie na tarty zaległych płatności lub wstrzymanie w całości wykonania decyzji właściwego organu,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Osoby fizyczne, które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 xml:space="preserve">Spółki jawne, których wspólnika prawomocnie skazano za przestępstwo popełnione w związku z postępowaniem o udzielenie zamówienia przestępstwo przeciwko prawom osób wykonujących pracę zarobkową, przestępstwo przekupstwa, przestępstwo przeciwko obrotowi gospodarczemu </w:t>
      </w:r>
      <w:r w:rsidRPr="00EC65FE">
        <w:rPr>
          <w:rFonts w:eastAsia="Calibri" w:cs="Arial"/>
        </w:rPr>
        <w:lastRenderedPageBreak/>
        <w:t>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eastAsia="Calibri" w:cs="Arial"/>
        </w:rPr>
        <w:t>Podmioty zbiorowe, wobec których sąd orzekł zakaz ubiegania się o zamówienia na podstawie przepisów o odpowiedzialności podmiotów zbiorowych za czyny zabronione pod groźbą kary,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ascii="Calibri" w:eastAsia="Calibri" w:hAnsi="Calibri" w:cs="Arial"/>
        </w:rPr>
        <w:t>wykonawców nie spełniających warunków udziału w niniejszym postępowaniu,</w:t>
      </w:r>
    </w:p>
    <w:p w:rsidR="00EC65FE" w:rsidRPr="00EC65FE" w:rsidRDefault="00EC65FE" w:rsidP="00EC65FE">
      <w:pPr>
        <w:numPr>
          <w:ilvl w:val="1"/>
          <w:numId w:val="18"/>
        </w:numPr>
        <w:spacing w:after="0" w:line="264" w:lineRule="auto"/>
        <w:ind w:left="426" w:hanging="426"/>
        <w:jc w:val="both"/>
        <w:rPr>
          <w:rFonts w:eastAsia="Calibri" w:cs="Arial"/>
        </w:rPr>
      </w:pPr>
      <w:r w:rsidRPr="00EC65FE">
        <w:rPr>
          <w:rFonts w:ascii="Calibri" w:eastAsia="Calibri" w:hAnsi="Calibri" w:cs="Arial"/>
        </w:rPr>
        <w:t>wykonawców, którzy nie złożyli oświadczenia o spełnianiu warunków udziału w postępowaniu lub dokumentów potwierdzających spełnienie tych warunków lub złożone dokumenty zawierają błędy i wykonawca nie uzupełnił ich w wyznaczonym przez zamawiającego terminie.</w:t>
      </w: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..............................................., dn. .........................</w:t>
      </w: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ab/>
      </w:r>
      <w:r w:rsidRPr="00EC65FE">
        <w:rPr>
          <w:rFonts w:eastAsia="Calibri" w:cs="Arial"/>
          <w:i/>
          <w:sz w:val="24"/>
          <w:szCs w:val="24"/>
          <w:vertAlign w:val="superscript"/>
        </w:rPr>
        <w:t xml:space="preserve">miejscowość, </w:t>
      </w:r>
      <w:r w:rsidRPr="00EC65FE">
        <w:rPr>
          <w:rFonts w:eastAsia="Calibri" w:cs="Arial"/>
          <w:i/>
          <w:sz w:val="24"/>
          <w:szCs w:val="24"/>
          <w:vertAlign w:val="superscript"/>
        </w:rPr>
        <w:tab/>
      </w:r>
      <w:r w:rsidRPr="00EC65FE">
        <w:rPr>
          <w:rFonts w:eastAsia="Calibri" w:cs="Arial"/>
          <w:i/>
          <w:sz w:val="24"/>
          <w:szCs w:val="24"/>
          <w:vertAlign w:val="superscript"/>
        </w:rPr>
        <w:tab/>
      </w:r>
      <w:r w:rsidRPr="00EC65FE">
        <w:rPr>
          <w:rFonts w:eastAsia="Calibri" w:cs="Arial"/>
          <w:i/>
          <w:sz w:val="24"/>
          <w:szCs w:val="24"/>
          <w:vertAlign w:val="superscript"/>
        </w:rPr>
        <w:tab/>
        <w:t>data</w:t>
      </w:r>
    </w:p>
    <w:p w:rsidR="00EC65FE" w:rsidRPr="00EC65FE" w:rsidRDefault="00EC65FE" w:rsidP="00EC65FE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eastAsia="Calibri" w:cs="Arial"/>
          <w:b/>
          <w:bCs/>
          <w:kern w:val="32"/>
          <w:sz w:val="24"/>
          <w:szCs w:val="24"/>
          <w:lang w:eastAsia="pl-PL"/>
        </w:rPr>
      </w:pPr>
    </w:p>
    <w:p w:rsidR="00EC65FE" w:rsidRPr="00EC65FE" w:rsidRDefault="00EC65FE" w:rsidP="00EC65FE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eastAsia="Calibri" w:cs="Arial"/>
          <w:b/>
          <w:bCs/>
          <w:kern w:val="32"/>
          <w:sz w:val="24"/>
          <w:szCs w:val="24"/>
          <w:lang w:eastAsia="pl-PL"/>
        </w:rPr>
      </w:pPr>
    </w:p>
    <w:p w:rsidR="00EC65FE" w:rsidRPr="00EC65FE" w:rsidRDefault="00EC65FE" w:rsidP="00EC65FE">
      <w:pPr>
        <w:keepNext/>
        <w:widowControl w:val="0"/>
        <w:autoSpaceDN w:val="0"/>
        <w:adjustRightInd w:val="0"/>
        <w:spacing w:after="0" w:line="264" w:lineRule="auto"/>
        <w:ind w:left="3534" w:firstLine="720"/>
        <w:jc w:val="center"/>
        <w:outlineLvl w:val="0"/>
        <w:rPr>
          <w:rFonts w:eastAsia="Calibri" w:cs="Arial"/>
          <w:bCs/>
          <w:kern w:val="32"/>
          <w:sz w:val="24"/>
          <w:szCs w:val="24"/>
          <w:lang w:eastAsia="pl-PL"/>
        </w:rPr>
      </w:pPr>
      <w:r w:rsidRPr="00EC65FE">
        <w:rPr>
          <w:rFonts w:eastAsia="Calibri" w:cs="Arial"/>
          <w:b/>
          <w:bCs/>
          <w:kern w:val="32"/>
          <w:sz w:val="24"/>
          <w:szCs w:val="24"/>
          <w:lang w:eastAsia="pl-PL"/>
        </w:rPr>
        <w:t>…………................................................................</w:t>
      </w:r>
    </w:p>
    <w:p w:rsidR="00EC65FE" w:rsidRPr="00EC65FE" w:rsidRDefault="00EC65FE" w:rsidP="00EC65FE">
      <w:pPr>
        <w:autoSpaceDE w:val="0"/>
        <w:autoSpaceDN w:val="0"/>
        <w:adjustRightInd w:val="0"/>
        <w:spacing w:after="0" w:line="264" w:lineRule="auto"/>
        <w:ind w:left="3534" w:firstLine="66"/>
        <w:rPr>
          <w:rFonts w:eastAsia="CenturyGothic,Italic" w:cs="Arial"/>
          <w:iCs/>
          <w:sz w:val="20"/>
          <w:szCs w:val="20"/>
        </w:rPr>
      </w:pPr>
      <w:r w:rsidRPr="00EC65FE">
        <w:rPr>
          <w:rFonts w:eastAsia="CenturyGothic,Italic" w:cs="Arial"/>
          <w:iCs/>
          <w:sz w:val="20"/>
          <w:szCs w:val="20"/>
        </w:rPr>
        <w:tab/>
      </w:r>
      <w:r w:rsidRPr="00EC65FE">
        <w:rPr>
          <w:rFonts w:eastAsia="CenturyGothic,Italic" w:cs="Arial"/>
          <w:iCs/>
          <w:sz w:val="20"/>
          <w:szCs w:val="20"/>
        </w:rPr>
        <w:tab/>
        <w:t>podpis i pieczątka imienna uprawnionego(-</w:t>
      </w:r>
      <w:proofErr w:type="spellStart"/>
      <w:r w:rsidRPr="00EC65FE">
        <w:rPr>
          <w:rFonts w:eastAsia="CenturyGothic,Italic" w:cs="Arial"/>
          <w:iCs/>
          <w:sz w:val="20"/>
          <w:szCs w:val="20"/>
        </w:rPr>
        <w:t>ych</w:t>
      </w:r>
      <w:proofErr w:type="spellEnd"/>
      <w:r w:rsidRPr="00EC65FE">
        <w:rPr>
          <w:rFonts w:eastAsia="CenturyGothic,Italic" w:cs="Arial"/>
          <w:iCs/>
          <w:sz w:val="20"/>
          <w:szCs w:val="20"/>
        </w:rPr>
        <w:t xml:space="preserve">) </w:t>
      </w:r>
      <w:r w:rsidRPr="00EC65FE">
        <w:rPr>
          <w:rFonts w:eastAsia="CenturyGothic,Italic" w:cs="Arial"/>
          <w:iCs/>
          <w:sz w:val="20"/>
          <w:szCs w:val="20"/>
        </w:rPr>
        <w:tab/>
      </w:r>
      <w:r w:rsidRPr="00EC65FE">
        <w:rPr>
          <w:rFonts w:eastAsia="CenturyGothic,Italic" w:cs="Arial"/>
          <w:iCs/>
          <w:sz w:val="20"/>
          <w:szCs w:val="20"/>
        </w:rPr>
        <w:tab/>
      </w:r>
      <w:r w:rsidRPr="00EC65FE">
        <w:rPr>
          <w:rFonts w:eastAsia="CenturyGothic,Italic" w:cs="Arial"/>
          <w:iCs/>
          <w:sz w:val="20"/>
          <w:szCs w:val="20"/>
        </w:rPr>
        <w:tab/>
      </w:r>
      <w:r w:rsidRPr="00EC65FE">
        <w:rPr>
          <w:rFonts w:eastAsia="CenturyGothic,Italic" w:cs="Arial"/>
          <w:iCs/>
          <w:sz w:val="20"/>
          <w:szCs w:val="20"/>
        </w:rPr>
        <w:tab/>
        <w:t>przedstawiciela(-i) Wykonawcy</w:t>
      </w:r>
    </w:p>
    <w:p w:rsidR="00EC65FE" w:rsidRPr="00EC65FE" w:rsidRDefault="00EC65FE" w:rsidP="00EC65FE">
      <w:pPr>
        <w:widowControl w:val="0"/>
        <w:autoSpaceDN w:val="0"/>
        <w:adjustRightInd w:val="0"/>
        <w:spacing w:after="0" w:line="264" w:lineRule="auto"/>
        <w:rPr>
          <w:rFonts w:eastAsia="Calibri" w:cs="Arial"/>
          <w:b/>
          <w:sz w:val="24"/>
          <w:szCs w:val="24"/>
          <w:lang w:val="de-DE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Times New Roman"/>
          <w:i/>
          <w:sz w:val="24"/>
          <w:szCs w:val="24"/>
          <w:lang w:val="de-DE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right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lastRenderedPageBreak/>
        <w:t>Załącznik nr 5 do zapytania ofertowego</w:t>
      </w:r>
    </w:p>
    <w:p w:rsidR="00EC65FE" w:rsidRPr="00EC65FE" w:rsidRDefault="00EC65FE" w:rsidP="00EC65FE">
      <w:pPr>
        <w:spacing w:after="0" w:line="264" w:lineRule="auto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Oznaczenie sprawy: P-013/17</w:t>
      </w: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:rsidR="00EC65FE" w:rsidRPr="00EC65FE" w:rsidRDefault="00EC65FE" w:rsidP="00EC65F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Nazwa i adres Wykonawcy ..........................................................................................................</w:t>
      </w:r>
    </w:p>
    <w:p w:rsidR="00EC65FE" w:rsidRPr="00EC65FE" w:rsidRDefault="00EC65FE" w:rsidP="00EC65FE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Arial"/>
          <w:sz w:val="24"/>
          <w:szCs w:val="24"/>
        </w:rPr>
      </w:pPr>
      <w:r w:rsidRPr="00EC65FE">
        <w:rPr>
          <w:rFonts w:eastAsia="Calibri" w:cs="Arial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EC65FE" w:rsidRPr="00EC65FE" w:rsidRDefault="00EC65FE" w:rsidP="00EC65FE">
      <w:pPr>
        <w:spacing w:after="0" w:line="264" w:lineRule="auto"/>
        <w:rPr>
          <w:rFonts w:eastAsia="Calibri" w:cs="Arial"/>
          <w:b/>
          <w:color w:val="000000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Arial"/>
          <w:b/>
          <w:color w:val="000000"/>
          <w:sz w:val="28"/>
          <w:szCs w:val="28"/>
          <w:lang w:val="cs-CZ"/>
        </w:rPr>
      </w:pPr>
      <w:r w:rsidRPr="00EC65FE">
        <w:rPr>
          <w:rFonts w:eastAsia="Calibri" w:cs="Arial"/>
          <w:b/>
          <w:color w:val="000000"/>
          <w:sz w:val="28"/>
          <w:szCs w:val="28"/>
          <w:lang w:val="cs-CZ"/>
        </w:rPr>
        <w:t xml:space="preserve">Wykaz zrealizowanych dostaw </w:t>
      </w: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Arial"/>
          <w:b/>
          <w:color w:val="000000"/>
          <w:sz w:val="24"/>
          <w:szCs w:val="24"/>
          <w:lang w:val="cs-CZ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b/>
          <w:sz w:val="24"/>
          <w:szCs w:val="24"/>
        </w:rPr>
      </w:pPr>
      <w:r w:rsidRPr="00EC65FE">
        <w:rPr>
          <w:rFonts w:eastAsia="Calibri" w:cs="Arial"/>
          <w:sz w:val="24"/>
          <w:szCs w:val="24"/>
          <w:lang w:eastAsia="pl-PL"/>
        </w:rPr>
        <w:t xml:space="preserve">Składając ofertę w postępowaniu o udzielenie zamówienia prowadzonego w trybie zapytania ofertowego z ogłoszeniem na </w:t>
      </w:r>
      <w:r w:rsidRPr="00EC65FE">
        <w:rPr>
          <w:rFonts w:eastAsia="Calibri" w:cs="Times New Roman"/>
          <w:b/>
          <w:sz w:val="24"/>
          <w:szCs w:val="24"/>
        </w:rPr>
        <w:t>sukcesywne dostarczanie papieru XERO oraz materiałów biurowych,</w:t>
      </w:r>
      <w:r w:rsidRPr="00EC65FE">
        <w:rPr>
          <w:rFonts w:eastAsia="Calibri" w:cs="Arial"/>
          <w:sz w:val="24"/>
          <w:szCs w:val="24"/>
        </w:rPr>
        <w:t xml:space="preserve"> oświadczamy, iż </w:t>
      </w:r>
      <w:r w:rsidRPr="00EC65FE">
        <w:rPr>
          <w:rFonts w:eastAsia="Calibri" w:cs="Arial"/>
          <w:sz w:val="24"/>
          <w:szCs w:val="24"/>
          <w:lang w:eastAsia="pl-PL"/>
        </w:rPr>
        <w:t xml:space="preserve">zrealizowaliśmy lub realizujemy </w:t>
      </w:r>
      <w:r w:rsidRPr="00EC65FE">
        <w:rPr>
          <w:rFonts w:eastAsia="Times New Roman" w:cs="Arial"/>
          <w:sz w:val="24"/>
          <w:szCs w:val="24"/>
          <w:lang w:eastAsia="pl-PL"/>
        </w:rPr>
        <w:t xml:space="preserve">następujące zamówienia </w:t>
      </w:r>
      <w:r w:rsidRPr="00EC65FE">
        <w:rPr>
          <w:rFonts w:eastAsia="Times New Roman" w:cs="Arial"/>
          <w:sz w:val="24"/>
          <w:szCs w:val="24"/>
          <w:lang w:eastAsia="pl-PL"/>
        </w:rPr>
        <w:br/>
        <w:t>w zakresie niezbędnym do wykazania spełnienia warunku wiedzy i doświadczenia.</w:t>
      </w:r>
    </w:p>
    <w:p w:rsidR="00EC65FE" w:rsidRPr="00EC65FE" w:rsidRDefault="00EC65FE" w:rsidP="00EC65FE">
      <w:pPr>
        <w:spacing w:after="0" w:line="264" w:lineRule="auto"/>
        <w:jc w:val="center"/>
        <w:rPr>
          <w:rFonts w:eastAsia="Calibri" w:cs="Arial"/>
          <w:b/>
          <w:color w:val="000000"/>
          <w:sz w:val="24"/>
          <w:szCs w:val="24"/>
          <w:lang w:val="cs-C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024"/>
        <w:gridCol w:w="1537"/>
        <w:gridCol w:w="1872"/>
        <w:gridCol w:w="2204"/>
      </w:tblGrid>
      <w:tr w:rsidR="00EC65FE" w:rsidRPr="00EC65FE" w:rsidTr="008C3D49">
        <w:trPr>
          <w:cantSplit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Arial"/>
                <w:color w:val="000000"/>
              </w:rPr>
            </w:pPr>
            <w:r w:rsidRPr="00EC65FE">
              <w:rPr>
                <w:rFonts w:eastAsia="Calibri" w:cs="Arial"/>
                <w:color w:val="000000"/>
              </w:rPr>
              <w:t>L.p.</w:t>
            </w:r>
          </w:p>
        </w:tc>
        <w:tc>
          <w:tcPr>
            <w:tcW w:w="1641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Arial"/>
                <w:color w:val="000000"/>
              </w:rPr>
            </w:pPr>
          </w:p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Arial"/>
              </w:rPr>
            </w:pPr>
            <w:r w:rsidRPr="00EC65FE">
              <w:rPr>
                <w:rFonts w:eastAsia="Calibri" w:cs="Arial"/>
                <w:color w:val="000000"/>
              </w:rPr>
              <w:t>Opis zrealizowanych (lub realizowanych) dostaw</w:t>
            </w:r>
          </w:p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Arial"/>
                <w:color w:val="000000"/>
              </w:rPr>
            </w:pPr>
          </w:p>
        </w:tc>
        <w:tc>
          <w:tcPr>
            <w:tcW w:w="83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Arial"/>
                <w:color w:val="000000"/>
              </w:rPr>
            </w:pPr>
            <w:r w:rsidRPr="00EC65FE">
              <w:rPr>
                <w:rFonts w:eastAsia="Calibri" w:cs="Arial"/>
                <w:color w:val="000000"/>
              </w:rPr>
              <w:t>Wartość brutto umowy</w:t>
            </w:r>
          </w:p>
        </w:tc>
        <w:tc>
          <w:tcPr>
            <w:tcW w:w="101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Arial"/>
                <w:color w:val="000000"/>
              </w:rPr>
            </w:pPr>
            <w:r w:rsidRPr="00EC65FE">
              <w:rPr>
                <w:rFonts w:eastAsia="Calibri" w:cs="Arial"/>
                <w:color w:val="000000"/>
              </w:rPr>
              <w:t>Data wykonania zamówienia (zgodnie z zawartą umową)</w:t>
            </w:r>
          </w:p>
        </w:tc>
        <w:tc>
          <w:tcPr>
            <w:tcW w:w="1196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C65FE" w:rsidRPr="00EC65FE" w:rsidRDefault="00EC65FE" w:rsidP="00EC65FE">
            <w:pPr>
              <w:spacing w:after="0" w:line="240" w:lineRule="auto"/>
              <w:jc w:val="center"/>
              <w:rPr>
                <w:rFonts w:eastAsia="Calibri" w:cs="Arial"/>
                <w:color w:val="000000"/>
              </w:rPr>
            </w:pPr>
            <w:r w:rsidRPr="00EC65FE">
              <w:rPr>
                <w:rFonts w:eastAsia="Calibri" w:cs="Arial"/>
                <w:color w:val="000000"/>
              </w:rPr>
              <w:t>Miejsce wykonania i nazwa zleceniodawcy</w:t>
            </w:r>
          </w:p>
        </w:tc>
      </w:tr>
      <w:tr w:rsidR="00EC65FE" w:rsidRPr="00EC65FE" w:rsidTr="008C3D49">
        <w:trPr>
          <w:cantSplit/>
          <w:trHeight w:val="1701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</w:tr>
      <w:tr w:rsidR="00EC65FE" w:rsidRPr="00EC65FE" w:rsidTr="008C3D49">
        <w:trPr>
          <w:cantSplit/>
          <w:trHeight w:val="1701"/>
        </w:trPr>
        <w:tc>
          <w:tcPr>
            <w:tcW w:w="313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C65FE" w:rsidRPr="00EC65FE" w:rsidRDefault="00EC65FE" w:rsidP="00EC65FE">
            <w:pPr>
              <w:spacing w:after="0" w:line="240" w:lineRule="auto"/>
              <w:rPr>
                <w:rFonts w:eastAsia="Calibri" w:cs="Arial"/>
                <w:color w:val="000000"/>
                <w:sz w:val="24"/>
                <w:szCs w:val="24"/>
              </w:rPr>
            </w:pPr>
          </w:p>
        </w:tc>
      </w:tr>
    </w:tbl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b/>
          <w:i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i/>
          <w:color w:val="000000"/>
          <w:sz w:val="24"/>
          <w:szCs w:val="24"/>
        </w:rPr>
      </w:pPr>
      <w:r w:rsidRPr="00EC65FE">
        <w:rPr>
          <w:rFonts w:eastAsia="Calibri" w:cs="Arial"/>
          <w:b/>
          <w:i/>
          <w:sz w:val="24"/>
          <w:szCs w:val="24"/>
        </w:rPr>
        <w:t>Do wykazu należy załączyć dokumenty potwierdzające, że wykazane dostawy zostały wykonane należycie.</w:t>
      </w: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color w:val="000000"/>
          <w:sz w:val="24"/>
          <w:szCs w:val="24"/>
        </w:rPr>
      </w:pPr>
    </w:p>
    <w:p w:rsidR="00EC65FE" w:rsidRPr="00EC65FE" w:rsidRDefault="00EC65FE" w:rsidP="00EC65FE">
      <w:pPr>
        <w:spacing w:after="0" w:line="264" w:lineRule="auto"/>
        <w:jc w:val="both"/>
        <w:rPr>
          <w:rFonts w:eastAsia="Calibri" w:cs="Arial"/>
          <w:color w:val="000000"/>
          <w:sz w:val="24"/>
          <w:szCs w:val="24"/>
        </w:rPr>
      </w:pPr>
      <w:r w:rsidRPr="00EC65FE">
        <w:rPr>
          <w:rFonts w:eastAsia="Calibri" w:cs="Arial"/>
          <w:color w:val="000000"/>
          <w:sz w:val="24"/>
          <w:szCs w:val="24"/>
        </w:rPr>
        <w:t xml:space="preserve"> ........................., dn. .....................</w:t>
      </w:r>
      <w:r w:rsidRPr="00EC65FE">
        <w:rPr>
          <w:rFonts w:eastAsia="Calibri" w:cs="Arial"/>
          <w:color w:val="000000"/>
          <w:sz w:val="24"/>
          <w:szCs w:val="24"/>
        </w:rPr>
        <w:tab/>
      </w:r>
      <w:r w:rsidRPr="00EC65FE">
        <w:rPr>
          <w:rFonts w:eastAsia="Calibri" w:cs="Arial"/>
          <w:color w:val="000000"/>
          <w:sz w:val="24"/>
          <w:szCs w:val="24"/>
        </w:rPr>
        <w:tab/>
      </w:r>
    </w:p>
    <w:p w:rsidR="00EC65FE" w:rsidRPr="00EC65FE" w:rsidRDefault="00EC65FE" w:rsidP="00EC65FE">
      <w:pPr>
        <w:spacing w:after="0" w:line="264" w:lineRule="auto"/>
        <w:jc w:val="right"/>
        <w:rPr>
          <w:rFonts w:eastAsia="Calibri" w:cs="Arial"/>
          <w:color w:val="000000"/>
          <w:sz w:val="24"/>
          <w:szCs w:val="24"/>
        </w:rPr>
      </w:pPr>
      <w:r w:rsidRPr="00EC65FE">
        <w:rPr>
          <w:rFonts w:eastAsia="Calibri" w:cs="Arial"/>
          <w:color w:val="000000"/>
          <w:sz w:val="24"/>
          <w:szCs w:val="24"/>
        </w:rPr>
        <w:t>.....................................................................................</w:t>
      </w:r>
    </w:p>
    <w:p w:rsidR="00EC65FE" w:rsidRPr="00EC65FE" w:rsidRDefault="00EC65FE" w:rsidP="00EC65FE">
      <w:pPr>
        <w:spacing w:after="0" w:line="264" w:lineRule="auto"/>
        <w:ind w:left="4248"/>
        <w:jc w:val="center"/>
        <w:rPr>
          <w:rFonts w:eastAsia="Calibri" w:cs="Arial"/>
          <w:color w:val="000000"/>
          <w:sz w:val="20"/>
          <w:szCs w:val="20"/>
        </w:rPr>
      </w:pPr>
      <w:r w:rsidRPr="00EC65FE">
        <w:rPr>
          <w:rFonts w:eastAsia="Calibri" w:cs="Arial"/>
          <w:color w:val="000000"/>
          <w:sz w:val="20"/>
          <w:szCs w:val="20"/>
        </w:rPr>
        <w:t>Podpis/podpisy osób wskazanych w dokumencie uprawniającym do występowania w obrocie  prawnym  lub posiadających pełnomocnictwo</w:t>
      </w:r>
    </w:p>
    <w:p w:rsidR="006C04E0" w:rsidRDefault="006C04E0">
      <w:bookmarkStart w:id="0" w:name="_GoBack"/>
      <w:bookmarkEnd w:id="0"/>
    </w:p>
    <w:sectPr w:rsidR="006C04E0" w:rsidSect="00EC65FE">
      <w:type w:val="continuous"/>
      <w:pgSz w:w="11907" w:h="16840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9EE"/>
    <w:multiLevelType w:val="hybridMultilevel"/>
    <w:tmpl w:val="CF020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120F"/>
    <w:multiLevelType w:val="hybridMultilevel"/>
    <w:tmpl w:val="08B08410"/>
    <w:lvl w:ilvl="0" w:tplc="8EFCC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D71C1B"/>
    <w:multiLevelType w:val="hybridMultilevel"/>
    <w:tmpl w:val="C7407EB4"/>
    <w:lvl w:ilvl="0" w:tplc="8D2651DA">
      <w:start w:val="1"/>
      <w:numFmt w:val="lowerLetter"/>
      <w:lvlText w:val="%1)"/>
      <w:lvlJc w:val="left"/>
      <w:pPr>
        <w:ind w:left="2345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A3D88"/>
    <w:multiLevelType w:val="hybridMultilevel"/>
    <w:tmpl w:val="2C2275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9907E5"/>
    <w:multiLevelType w:val="hybridMultilevel"/>
    <w:tmpl w:val="EA405FBE"/>
    <w:lvl w:ilvl="0" w:tplc="A5DA1FB6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793BC8"/>
    <w:multiLevelType w:val="hybridMultilevel"/>
    <w:tmpl w:val="AACAABD0"/>
    <w:lvl w:ilvl="0" w:tplc="0415000F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</w:lvl>
    <w:lvl w:ilvl="1" w:tplc="A3EC2CC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F03E2A"/>
    <w:multiLevelType w:val="hybridMultilevel"/>
    <w:tmpl w:val="08A27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22603"/>
    <w:multiLevelType w:val="hybridMultilevel"/>
    <w:tmpl w:val="211A5616"/>
    <w:lvl w:ilvl="0" w:tplc="F33601D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EF49F3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44B0B5D"/>
    <w:multiLevelType w:val="hybridMultilevel"/>
    <w:tmpl w:val="3872FAFA"/>
    <w:lvl w:ilvl="0" w:tplc="3F365ADA">
      <w:start w:val="1"/>
      <w:numFmt w:val="decimal"/>
      <w:lvlText w:val="8.%1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6A96249"/>
    <w:multiLevelType w:val="hybridMultilevel"/>
    <w:tmpl w:val="EDF6B2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63B53"/>
    <w:multiLevelType w:val="hybridMultilevel"/>
    <w:tmpl w:val="F8907106"/>
    <w:lvl w:ilvl="0" w:tplc="53E85E8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D626D"/>
    <w:multiLevelType w:val="hybridMultilevel"/>
    <w:tmpl w:val="AAEEE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295C66"/>
    <w:multiLevelType w:val="hybridMultilevel"/>
    <w:tmpl w:val="2FA41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03C78"/>
    <w:multiLevelType w:val="hybridMultilevel"/>
    <w:tmpl w:val="1996D132"/>
    <w:lvl w:ilvl="0" w:tplc="838C040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733128"/>
    <w:multiLevelType w:val="hybridMultilevel"/>
    <w:tmpl w:val="49CED2CE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5664BE"/>
    <w:multiLevelType w:val="hybridMultilevel"/>
    <w:tmpl w:val="0FC8C59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9873C0"/>
    <w:multiLevelType w:val="hybridMultilevel"/>
    <w:tmpl w:val="4E22DB6A"/>
    <w:lvl w:ilvl="0" w:tplc="1F7087FE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0">
    <w:nsid w:val="45CF58D9"/>
    <w:multiLevelType w:val="hybridMultilevel"/>
    <w:tmpl w:val="4B0C8174"/>
    <w:lvl w:ilvl="0" w:tplc="BE1E18E8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22613B6"/>
    <w:multiLevelType w:val="multilevel"/>
    <w:tmpl w:val="CF8CA3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6AF1B7D"/>
    <w:multiLevelType w:val="hybridMultilevel"/>
    <w:tmpl w:val="634A90C2"/>
    <w:lvl w:ilvl="0" w:tplc="CCCC6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3523C9"/>
    <w:multiLevelType w:val="hybridMultilevel"/>
    <w:tmpl w:val="A5A06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E3722"/>
    <w:multiLevelType w:val="hybridMultilevel"/>
    <w:tmpl w:val="9F24BC5C"/>
    <w:lvl w:ilvl="0" w:tplc="5364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651DA">
      <w:start w:val="1"/>
      <w:numFmt w:val="lowerLetter"/>
      <w:lvlText w:val="%2)"/>
      <w:lvlJc w:val="left"/>
      <w:pPr>
        <w:ind w:left="2345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0398F"/>
    <w:multiLevelType w:val="hybridMultilevel"/>
    <w:tmpl w:val="3440C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6951F8"/>
    <w:multiLevelType w:val="hybridMultilevel"/>
    <w:tmpl w:val="2AE28E2C"/>
    <w:lvl w:ilvl="0" w:tplc="C6962432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BA63FF"/>
    <w:multiLevelType w:val="hybridMultilevel"/>
    <w:tmpl w:val="DAF482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3150FC"/>
    <w:multiLevelType w:val="hybridMultilevel"/>
    <w:tmpl w:val="E2CA1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C02AD3"/>
    <w:multiLevelType w:val="hybridMultilevel"/>
    <w:tmpl w:val="5F441C0E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5BC7BF6"/>
    <w:multiLevelType w:val="hybridMultilevel"/>
    <w:tmpl w:val="1FE26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00A0B6">
      <w:start w:val="1"/>
      <w:numFmt w:val="decimal"/>
      <w:lvlText w:val="%2)"/>
      <w:lvlJc w:val="left"/>
      <w:pPr>
        <w:ind w:left="120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D734A2"/>
    <w:multiLevelType w:val="hybridMultilevel"/>
    <w:tmpl w:val="00646D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1"/>
  </w:num>
  <w:num w:numId="4">
    <w:abstractNumId w:val="20"/>
  </w:num>
  <w:num w:numId="5">
    <w:abstractNumId w:val="17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22"/>
  </w:num>
  <w:num w:numId="11">
    <w:abstractNumId w:val="13"/>
  </w:num>
  <w:num w:numId="12">
    <w:abstractNumId w:val="10"/>
  </w:num>
  <w:num w:numId="13">
    <w:abstractNumId w:val="28"/>
  </w:num>
  <w:num w:numId="14">
    <w:abstractNumId w:val="19"/>
  </w:num>
  <w:num w:numId="15">
    <w:abstractNumId w:val="3"/>
  </w:num>
  <w:num w:numId="16">
    <w:abstractNumId w:val="32"/>
  </w:num>
  <w:num w:numId="17">
    <w:abstractNumId w:val="27"/>
  </w:num>
  <w:num w:numId="18">
    <w:abstractNumId w:val="25"/>
  </w:num>
  <w:num w:numId="19">
    <w:abstractNumId w:val="4"/>
  </w:num>
  <w:num w:numId="20">
    <w:abstractNumId w:val="14"/>
  </w:num>
  <w:num w:numId="21">
    <w:abstractNumId w:val="31"/>
  </w:num>
  <w:num w:numId="22">
    <w:abstractNumId w:val="15"/>
  </w:num>
  <w:num w:numId="23">
    <w:abstractNumId w:val="30"/>
  </w:num>
  <w:num w:numId="24">
    <w:abstractNumId w:val="1"/>
  </w:num>
  <w:num w:numId="25">
    <w:abstractNumId w:val="24"/>
  </w:num>
  <w:num w:numId="26">
    <w:abstractNumId w:val="26"/>
  </w:num>
  <w:num w:numId="27">
    <w:abstractNumId w:val="0"/>
  </w:num>
  <w:num w:numId="28">
    <w:abstractNumId w:val="12"/>
  </w:num>
  <w:num w:numId="29">
    <w:abstractNumId w:val="29"/>
  </w:num>
  <w:num w:numId="30">
    <w:abstractNumId w:val="23"/>
  </w:num>
  <w:num w:numId="31">
    <w:abstractNumId w:val="2"/>
  </w:num>
  <w:num w:numId="32">
    <w:abstractNumId w:val="18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FE"/>
    <w:rsid w:val="000E32B3"/>
    <w:rsid w:val="003838A5"/>
    <w:rsid w:val="0055012D"/>
    <w:rsid w:val="006C04E0"/>
    <w:rsid w:val="00B57B38"/>
    <w:rsid w:val="00E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numbering" w:customStyle="1" w:styleId="Bezlisty1">
    <w:name w:val="Bez listy1"/>
    <w:next w:val="Bezlisty"/>
    <w:uiPriority w:val="99"/>
    <w:semiHidden/>
    <w:unhideWhenUsed/>
    <w:rsid w:val="00EC65FE"/>
  </w:style>
  <w:style w:type="paragraph" w:styleId="Stopka">
    <w:name w:val="footer"/>
    <w:basedOn w:val="Normalny"/>
    <w:link w:val="StopkaZnak"/>
    <w:rsid w:val="00EC65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C65FE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rsid w:val="00EC65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EC65FE"/>
    <w:pPr>
      <w:ind w:left="720"/>
    </w:pPr>
    <w:rPr>
      <w:rFonts w:ascii="Calibri" w:eastAsia="Times New Roman" w:hAnsi="Calibri" w:cs="Times New Roman"/>
    </w:rPr>
  </w:style>
  <w:style w:type="paragraph" w:customStyle="1" w:styleId="Zawartotabeli">
    <w:name w:val="Zawarto?? tabeli"/>
    <w:basedOn w:val="Normalny"/>
    <w:rsid w:val="00EC65F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EC65FE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C65FE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5FE"/>
    <w:rPr>
      <w:rFonts w:ascii="Arial Narrow" w:eastAsia="Calibri" w:hAnsi="Arial Narrow" w:cs="Arial Narrow"/>
      <w:lang w:val="de-DE"/>
    </w:rPr>
  </w:style>
  <w:style w:type="paragraph" w:styleId="Tekstpodstawowy2">
    <w:name w:val="Body Text 2"/>
    <w:basedOn w:val="Normalny"/>
    <w:link w:val="Tekstpodstawowy2Znak"/>
    <w:rsid w:val="00EC65F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5FE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C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65FE"/>
    <w:rPr>
      <w:color w:val="0000FF"/>
      <w:u w:val="single"/>
    </w:rPr>
  </w:style>
  <w:style w:type="numbering" w:styleId="111111">
    <w:name w:val="Outline List 2"/>
    <w:basedOn w:val="Bezlisty"/>
    <w:rsid w:val="00EC65FE"/>
    <w:pPr>
      <w:numPr>
        <w:numId w:val="6"/>
      </w:numPr>
    </w:pPr>
  </w:style>
  <w:style w:type="paragraph" w:styleId="Nagwek">
    <w:name w:val="header"/>
    <w:basedOn w:val="Normalny"/>
    <w:link w:val="NagwekZnak"/>
    <w:rsid w:val="00EC65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C65FE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C65FE"/>
  </w:style>
  <w:style w:type="paragraph" w:styleId="Tekstdymka">
    <w:name w:val="Balloon Text"/>
    <w:basedOn w:val="Normalny"/>
    <w:link w:val="TekstdymkaZnak"/>
    <w:semiHidden/>
    <w:rsid w:val="00EC65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65F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C65F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EC65F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5FE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C65F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65FE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rsid w:val="00EC65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65F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65F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6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65FE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C65F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65FE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rsid w:val="00EC65FE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EC65FE"/>
  </w:style>
  <w:style w:type="table" w:styleId="Tabela-Siatka7">
    <w:name w:val="Table Grid 7"/>
    <w:basedOn w:val="Standardowy"/>
    <w:rsid w:val="00EC65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EC65FE"/>
    <w:rPr>
      <w:color w:val="800080"/>
      <w:u w:val="single"/>
    </w:rPr>
  </w:style>
  <w:style w:type="paragraph" w:customStyle="1" w:styleId="font5">
    <w:name w:val="font5"/>
    <w:basedOn w:val="Normalny"/>
    <w:rsid w:val="00E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6">
    <w:name w:val="font6"/>
    <w:basedOn w:val="Normalny"/>
    <w:rsid w:val="00E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7">
    <w:name w:val="font7"/>
    <w:basedOn w:val="Normalny"/>
    <w:rsid w:val="00EC65F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lang w:eastAsia="pl-PL"/>
    </w:rPr>
  </w:style>
  <w:style w:type="paragraph" w:customStyle="1" w:styleId="xl65">
    <w:name w:val="xl65"/>
    <w:basedOn w:val="Normalny"/>
    <w:rsid w:val="00EC65F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EC65F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EC65F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EC65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C65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C65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1">
    <w:name w:val="xl71"/>
    <w:basedOn w:val="Normalny"/>
    <w:rsid w:val="00EC65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2">
    <w:name w:val="xl72"/>
    <w:basedOn w:val="Normalny"/>
    <w:rsid w:val="00EC65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3">
    <w:name w:val="xl73"/>
    <w:basedOn w:val="Normalny"/>
    <w:rsid w:val="00EC6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EC65F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EC65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EC65F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EC65FE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EC6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9">
    <w:name w:val="xl79"/>
    <w:basedOn w:val="Normalny"/>
    <w:rsid w:val="00EC65F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0">
    <w:name w:val="xl80"/>
    <w:basedOn w:val="Normalny"/>
    <w:rsid w:val="00EC65F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1">
    <w:name w:val="xl81"/>
    <w:basedOn w:val="Normalny"/>
    <w:rsid w:val="00EC65FE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EC65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3">
    <w:name w:val="xl83"/>
    <w:basedOn w:val="Normalny"/>
    <w:rsid w:val="00EC65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4">
    <w:name w:val="xl84"/>
    <w:basedOn w:val="Normalny"/>
    <w:rsid w:val="00EC65F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5">
    <w:name w:val="xl85"/>
    <w:basedOn w:val="Normalny"/>
    <w:rsid w:val="00EC65F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6">
    <w:name w:val="xl86"/>
    <w:basedOn w:val="Normalny"/>
    <w:rsid w:val="00EC65F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7">
    <w:name w:val="xl87"/>
    <w:basedOn w:val="Normalny"/>
    <w:rsid w:val="00EC65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8">
    <w:name w:val="xl88"/>
    <w:basedOn w:val="Normalny"/>
    <w:rsid w:val="00EC65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9">
    <w:name w:val="xl89"/>
    <w:basedOn w:val="Normalny"/>
    <w:rsid w:val="00EC65F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0">
    <w:name w:val="xl90"/>
    <w:basedOn w:val="Normalny"/>
    <w:rsid w:val="00EC6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1">
    <w:name w:val="xl91"/>
    <w:basedOn w:val="Normalny"/>
    <w:rsid w:val="00EC65F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EC65FE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EC65F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EC65F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EC65F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EC65FE"/>
  </w:style>
  <w:style w:type="paragraph" w:customStyle="1" w:styleId="Default">
    <w:name w:val="Default"/>
    <w:uiPriority w:val="99"/>
    <w:rsid w:val="00EC65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102">
    <w:name w:val="xl102"/>
    <w:basedOn w:val="Normalny"/>
    <w:rsid w:val="00EC65F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C65F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Outline List 2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2B3"/>
  </w:style>
  <w:style w:type="paragraph" w:styleId="Nagwek1">
    <w:name w:val="heading 1"/>
    <w:basedOn w:val="Normalny"/>
    <w:next w:val="Normalny"/>
    <w:link w:val="Nagwek1Znak"/>
    <w:qFormat/>
    <w:rsid w:val="000E32B3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Nagwek2">
    <w:name w:val="heading 2"/>
    <w:aliases w:val="Nagłówek 2 Znak Znak"/>
    <w:basedOn w:val="Normalny"/>
    <w:next w:val="Normalny"/>
    <w:link w:val="Nagwek2Znak"/>
    <w:unhideWhenUsed/>
    <w:qFormat/>
    <w:rsid w:val="000E32B3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32B3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2B3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E32B3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E32B3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32B3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32B3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32B3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E32B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aliases w:val="Nagłówek 2 Znak Znak Znak"/>
    <w:link w:val="Nagwek2"/>
    <w:uiPriority w:val="9"/>
    <w:rsid w:val="000E32B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E32B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rsid w:val="000E32B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0E32B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semiHidden/>
    <w:rsid w:val="000E32B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E32B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E32B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E32B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0E32B3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ytuZnak">
    <w:name w:val="Tytuł Znak"/>
    <w:link w:val="Tytu"/>
    <w:rsid w:val="000E32B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32B3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0E32B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E32B3"/>
    <w:rPr>
      <w:b/>
      <w:bCs/>
    </w:rPr>
  </w:style>
  <w:style w:type="character" w:styleId="Uwydatnienie">
    <w:name w:val="Emphasis"/>
    <w:qFormat/>
    <w:rsid w:val="000E32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0E32B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99"/>
    <w:qFormat/>
    <w:rsid w:val="000E32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E32B3"/>
  </w:style>
  <w:style w:type="paragraph" w:styleId="Cytat">
    <w:name w:val="Quote"/>
    <w:basedOn w:val="Normalny"/>
    <w:next w:val="Normalny"/>
    <w:link w:val="CytatZnak"/>
    <w:uiPriority w:val="29"/>
    <w:qFormat/>
    <w:rsid w:val="000E32B3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0E32B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32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0E32B3"/>
    <w:rPr>
      <w:b/>
      <w:bCs/>
      <w:i/>
      <w:iCs/>
    </w:rPr>
  </w:style>
  <w:style w:type="character" w:styleId="Wyrnieniedelikatne">
    <w:name w:val="Subtle Emphasis"/>
    <w:uiPriority w:val="19"/>
    <w:qFormat/>
    <w:rsid w:val="000E32B3"/>
    <w:rPr>
      <w:i/>
      <w:iCs/>
    </w:rPr>
  </w:style>
  <w:style w:type="character" w:styleId="Wyrnienieintensywne">
    <w:name w:val="Intense Emphasis"/>
    <w:uiPriority w:val="21"/>
    <w:qFormat/>
    <w:rsid w:val="000E32B3"/>
    <w:rPr>
      <w:b/>
      <w:bCs/>
    </w:rPr>
  </w:style>
  <w:style w:type="character" w:styleId="Odwoaniedelikatne">
    <w:name w:val="Subtle Reference"/>
    <w:uiPriority w:val="31"/>
    <w:qFormat/>
    <w:rsid w:val="000E32B3"/>
    <w:rPr>
      <w:smallCaps/>
    </w:rPr>
  </w:style>
  <w:style w:type="character" w:styleId="Odwoanieintensywne">
    <w:name w:val="Intense Reference"/>
    <w:uiPriority w:val="32"/>
    <w:qFormat/>
    <w:rsid w:val="000E32B3"/>
    <w:rPr>
      <w:smallCaps/>
      <w:spacing w:val="5"/>
      <w:u w:val="single"/>
    </w:rPr>
  </w:style>
  <w:style w:type="character" w:styleId="Tytuksiki">
    <w:name w:val="Book Title"/>
    <w:uiPriority w:val="33"/>
    <w:qFormat/>
    <w:rsid w:val="000E32B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32B3"/>
    <w:pPr>
      <w:outlineLvl w:val="9"/>
    </w:pPr>
    <w:rPr>
      <w:lang w:bidi="en-US"/>
    </w:rPr>
  </w:style>
  <w:style w:type="numbering" w:customStyle="1" w:styleId="Bezlisty1">
    <w:name w:val="Bez listy1"/>
    <w:next w:val="Bezlisty"/>
    <w:uiPriority w:val="99"/>
    <w:semiHidden/>
    <w:unhideWhenUsed/>
    <w:rsid w:val="00EC65FE"/>
  </w:style>
  <w:style w:type="paragraph" w:styleId="Stopka">
    <w:name w:val="footer"/>
    <w:basedOn w:val="Normalny"/>
    <w:link w:val="StopkaZnak"/>
    <w:rsid w:val="00EC65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EC65FE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rsid w:val="00EC65F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EC65FE"/>
    <w:pPr>
      <w:ind w:left="720"/>
    </w:pPr>
    <w:rPr>
      <w:rFonts w:ascii="Calibri" w:eastAsia="Times New Roman" w:hAnsi="Calibri" w:cs="Times New Roman"/>
    </w:rPr>
  </w:style>
  <w:style w:type="paragraph" w:customStyle="1" w:styleId="Zawartotabeli">
    <w:name w:val="Zawarto?? tabeli"/>
    <w:basedOn w:val="Normalny"/>
    <w:rsid w:val="00EC65F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Nag3fwektabeli">
    <w:name w:val="Nag?ó3fwek tabeli"/>
    <w:basedOn w:val="Zawartotabeli"/>
    <w:rsid w:val="00EC65FE"/>
    <w:pPr>
      <w:jc w:val="center"/>
    </w:pPr>
    <w:rPr>
      <w:b/>
      <w:i/>
    </w:rPr>
  </w:style>
  <w:style w:type="paragraph" w:styleId="Tekstpodstawowywcity">
    <w:name w:val="Body Text Indent"/>
    <w:basedOn w:val="Normalny"/>
    <w:link w:val="TekstpodstawowywcityZnak"/>
    <w:rsid w:val="00EC65FE"/>
    <w:pPr>
      <w:widowControl w:val="0"/>
      <w:autoSpaceDN w:val="0"/>
      <w:adjustRightInd w:val="0"/>
      <w:spacing w:after="0" w:line="240" w:lineRule="auto"/>
      <w:ind w:left="720"/>
    </w:pPr>
    <w:rPr>
      <w:rFonts w:ascii="Arial Narrow" w:eastAsia="Calibri" w:hAnsi="Arial Narrow" w:cs="Arial Narrow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65FE"/>
    <w:rPr>
      <w:rFonts w:ascii="Arial Narrow" w:eastAsia="Calibri" w:hAnsi="Arial Narrow" w:cs="Arial Narrow"/>
      <w:lang w:val="de-DE"/>
    </w:rPr>
  </w:style>
  <w:style w:type="paragraph" w:styleId="Tekstpodstawowy2">
    <w:name w:val="Body Text 2"/>
    <w:basedOn w:val="Normalny"/>
    <w:link w:val="Tekstpodstawowy2Znak"/>
    <w:rsid w:val="00EC65F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C65FE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C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C65FE"/>
    <w:rPr>
      <w:color w:val="0000FF"/>
      <w:u w:val="single"/>
    </w:rPr>
  </w:style>
  <w:style w:type="numbering" w:styleId="111111">
    <w:name w:val="Outline List 2"/>
    <w:basedOn w:val="Bezlisty"/>
    <w:rsid w:val="00EC65FE"/>
    <w:pPr>
      <w:numPr>
        <w:numId w:val="6"/>
      </w:numPr>
    </w:pPr>
  </w:style>
  <w:style w:type="paragraph" w:styleId="Nagwek">
    <w:name w:val="header"/>
    <w:basedOn w:val="Normalny"/>
    <w:link w:val="NagwekZnak"/>
    <w:rsid w:val="00EC65FE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EC65FE"/>
    <w:rPr>
      <w:rFonts w:ascii="Times New Roman" w:eastAsia="Calibri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EC65FE"/>
  </w:style>
  <w:style w:type="paragraph" w:styleId="Tekstdymka">
    <w:name w:val="Balloon Text"/>
    <w:basedOn w:val="Normalny"/>
    <w:link w:val="TekstdymkaZnak"/>
    <w:semiHidden/>
    <w:rsid w:val="00EC65F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C65FE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C65F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EC65FE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C65FE"/>
    <w:rPr>
      <w:rFonts w:ascii="Times New Roman" w:eastAsia="Calibri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C65F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C65FE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rsid w:val="00EC65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65F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65FE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C6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C65FE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EC65F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C65FE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rsid w:val="00EC65FE"/>
    <w:rPr>
      <w:vertAlign w:val="superscript"/>
    </w:rPr>
  </w:style>
  <w:style w:type="numbering" w:customStyle="1" w:styleId="Bezlisty11">
    <w:name w:val="Bez listy11"/>
    <w:next w:val="Bezlisty"/>
    <w:uiPriority w:val="99"/>
    <w:semiHidden/>
    <w:rsid w:val="00EC65FE"/>
  </w:style>
  <w:style w:type="table" w:styleId="Tabela-Siatka7">
    <w:name w:val="Table Grid 7"/>
    <w:basedOn w:val="Standardowy"/>
    <w:rsid w:val="00EC65F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UyteHipercze">
    <w:name w:val="FollowedHyperlink"/>
    <w:uiPriority w:val="99"/>
    <w:unhideWhenUsed/>
    <w:rsid w:val="00EC65FE"/>
    <w:rPr>
      <w:color w:val="800080"/>
      <w:u w:val="single"/>
    </w:rPr>
  </w:style>
  <w:style w:type="paragraph" w:customStyle="1" w:styleId="font5">
    <w:name w:val="font5"/>
    <w:basedOn w:val="Normalny"/>
    <w:rsid w:val="00E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6">
    <w:name w:val="font6"/>
    <w:basedOn w:val="Normalny"/>
    <w:rsid w:val="00EC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7">
    <w:name w:val="font7"/>
    <w:basedOn w:val="Normalny"/>
    <w:rsid w:val="00EC65FE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lang w:eastAsia="pl-PL"/>
    </w:rPr>
  </w:style>
  <w:style w:type="paragraph" w:customStyle="1" w:styleId="xl65">
    <w:name w:val="xl65"/>
    <w:basedOn w:val="Normalny"/>
    <w:rsid w:val="00EC65F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6">
    <w:name w:val="xl66"/>
    <w:basedOn w:val="Normalny"/>
    <w:rsid w:val="00EC65FE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7">
    <w:name w:val="xl67"/>
    <w:basedOn w:val="Normalny"/>
    <w:rsid w:val="00EC65F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8">
    <w:name w:val="xl68"/>
    <w:basedOn w:val="Normalny"/>
    <w:rsid w:val="00EC65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EC65F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C65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1">
    <w:name w:val="xl71"/>
    <w:basedOn w:val="Normalny"/>
    <w:rsid w:val="00EC65F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2">
    <w:name w:val="xl72"/>
    <w:basedOn w:val="Normalny"/>
    <w:rsid w:val="00EC65F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3">
    <w:name w:val="xl73"/>
    <w:basedOn w:val="Normalny"/>
    <w:rsid w:val="00EC6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EC65FE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5">
    <w:name w:val="xl75"/>
    <w:basedOn w:val="Normalny"/>
    <w:rsid w:val="00EC65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6">
    <w:name w:val="xl76"/>
    <w:basedOn w:val="Normalny"/>
    <w:rsid w:val="00EC65FE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EC65FE"/>
    <w:pPr>
      <w:pBdr>
        <w:left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8">
    <w:name w:val="xl78"/>
    <w:basedOn w:val="Normalny"/>
    <w:rsid w:val="00EC6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9">
    <w:name w:val="xl79"/>
    <w:basedOn w:val="Normalny"/>
    <w:rsid w:val="00EC65FE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0">
    <w:name w:val="xl80"/>
    <w:basedOn w:val="Normalny"/>
    <w:rsid w:val="00EC65F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1">
    <w:name w:val="xl81"/>
    <w:basedOn w:val="Normalny"/>
    <w:rsid w:val="00EC65FE"/>
    <w:pPr>
      <w:pBdr>
        <w:bottom w:val="single" w:sz="8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2">
    <w:name w:val="xl82"/>
    <w:basedOn w:val="Normalny"/>
    <w:rsid w:val="00EC65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3">
    <w:name w:val="xl83"/>
    <w:basedOn w:val="Normalny"/>
    <w:rsid w:val="00EC65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4">
    <w:name w:val="xl84"/>
    <w:basedOn w:val="Normalny"/>
    <w:rsid w:val="00EC65F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5">
    <w:name w:val="xl85"/>
    <w:basedOn w:val="Normalny"/>
    <w:rsid w:val="00EC65F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6">
    <w:name w:val="xl86"/>
    <w:basedOn w:val="Normalny"/>
    <w:rsid w:val="00EC65F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7">
    <w:name w:val="xl87"/>
    <w:basedOn w:val="Normalny"/>
    <w:rsid w:val="00EC65F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8">
    <w:name w:val="xl88"/>
    <w:basedOn w:val="Normalny"/>
    <w:rsid w:val="00EC65FE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89">
    <w:name w:val="xl89"/>
    <w:basedOn w:val="Normalny"/>
    <w:rsid w:val="00EC65FE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0">
    <w:name w:val="xl90"/>
    <w:basedOn w:val="Normalny"/>
    <w:rsid w:val="00EC65F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1">
    <w:name w:val="xl91"/>
    <w:basedOn w:val="Normalny"/>
    <w:rsid w:val="00EC65FE"/>
    <w:pPr>
      <w:pBdr>
        <w:bottom w:val="single" w:sz="12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92">
    <w:name w:val="xl92"/>
    <w:basedOn w:val="Normalny"/>
    <w:rsid w:val="00EC65FE"/>
    <w:pPr>
      <w:shd w:val="clear" w:color="000000" w:fill="0000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EC65FE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EC65FE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EC65F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rsid w:val="00EC65FE"/>
  </w:style>
  <w:style w:type="paragraph" w:customStyle="1" w:styleId="Default">
    <w:name w:val="Default"/>
    <w:uiPriority w:val="99"/>
    <w:rsid w:val="00EC65F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xl102">
    <w:name w:val="xl102"/>
    <w:basedOn w:val="Normalny"/>
    <w:rsid w:val="00EC65FE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3">
    <w:name w:val="xl103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4">
    <w:name w:val="xl104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EC65FE"/>
    <w:pPr>
      <w:pBdr>
        <w:top w:val="single" w:sz="12" w:space="0" w:color="auto"/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EC65FE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0">
    <w:name w:val="xl110"/>
    <w:basedOn w:val="Normalny"/>
    <w:rsid w:val="00EC65FE"/>
    <w:pPr>
      <w:pBdr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C65F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3214</Words>
  <Characters>19288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Moszczyńska</dc:creator>
  <cp:lastModifiedBy>Wioletta Moszczyńska</cp:lastModifiedBy>
  <cp:revision>1</cp:revision>
  <dcterms:created xsi:type="dcterms:W3CDTF">2017-02-22T14:44:00Z</dcterms:created>
  <dcterms:modified xsi:type="dcterms:W3CDTF">2017-02-22T14:45:00Z</dcterms:modified>
</cp:coreProperties>
</file>